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B1D5F" w14:textId="77777777" w:rsidR="00CE7E18" w:rsidRDefault="00CE7E18" w:rsidP="00F33864">
      <w:pPr>
        <w:spacing w:after="0" w:line="240" w:lineRule="auto"/>
        <w:rPr>
          <w:sz w:val="24"/>
          <w:szCs w:val="24"/>
        </w:rPr>
      </w:pPr>
    </w:p>
    <w:p w14:paraId="051A7EA5" w14:textId="5FAB2A04" w:rsidR="009D1E27" w:rsidRPr="00CE7E18" w:rsidRDefault="009D1E27" w:rsidP="00F33864">
      <w:pPr>
        <w:pStyle w:val="Ttulo1"/>
        <w:numPr>
          <w:ilvl w:val="0"/>
          <w:numId w:val="6"/>
        </w:numPr>
        <w:spacing w:before="0" w:after="0" w:line="240" w:lineRule="auto"/>
      </w:pPr>
      <w:r w:rsidRPr="00CE7E18">
        <w:t>OBJETIVOS</w:t>
      </w:r>
    </w:p>
    <w:p w14:paraId="2C743AF3" w14:textId="77777777" w:rsidR="00CE7E18" w:rsidRPr="00CE7E18" w:rsidRDefault="00CE7E18" w:rsidP="00F33864">
      <w:pPr>
        <w:pStyle w:val="Prrafodelista"/>
        <w:spacing w:after="0" w:line="240" w:lineRule="auto"/>
        <w:ind w:left="360"/>
        <w:rPr>
          <w:sz w:val="24"/>
          <w:szCs w:val="24"/>
        </w:rPr>
      </w:pPr>
    </w:p>
    <w:p w14:paraId="4D407E37" w14:textId="700E61F2" w:rsidR="00CE7E18" w:rsidRDefault="002E4C70" w:rsidP="00F33864">
      <w:pPr>
        <w:pStyle w:val="Prrafodelista"/>
        <w:numPr>
          <w:ilvl w:val="0"/>
          <w:numId w:val="2"/>
        </w:numPr>
        <w:spacing w:after="0" w:line="240" w:lineRule="auto"/>
        <w:ind w:left="720"/>
        <w:jc w:val="both"/>
        <w:rPr>
          <w:sz w:val="24"/>
          <w:szCs w:val="24"/>
        </w:rPr>
      </w:pPr>
      <w:r>
        <w:rPr>
          <w:sz w:val="24"/>
          <w:szCs w:val="24"/>
        </w:rPr>
        <w:t>Establecer las normas y las r</w:t>
      </w:r>
      <w:r w:rsidR="009D1E27" w:rsidRPr="00FA628B">
        <w:rPr>
          <w:sz w:val="24"/>
          <w:szCs w:val="24"/>
        </w:rPr>
        <w:t xml:space="preserve">utinas que se siguen en </w:t>
      </w:r>
      <w:r w:rsidR="00FA628B" w:rsidRPr="00FA628B">
        <w:rPr>
          <w:sz w:val="24"/>
          <w:szCs w:val="24"/>
        </w:rPr>
        <w:t xml:space="preserve">CABLE VÍA CUELTAN SAS. </w:t>
      </w:r>
      <w:r w:rsidR="009D1E27" w:rsidRPr="00FA628B">
        <w:rPr>
          <w:sz w:val="24"/>
          <w:szCs w:val="24"/>
        </w:rPr>
        <w:t xml:space="preserve">cuando es necesario realizar </w:t>
      </w:r>
      <w:proofErr w:type="spellStart"/>
      <w:r w:rsidR="009D1E27" w:rsidRPr="00FA628B">
        <w:rPr>
          <w:sz w:val="24"/>
          <w:szCs w:val="24"/>
        </w:rPr>
        <w:t>asperjaciones</w:t>
      </w:r>
      <w:proofErr w:type="spellEnd"/>
      <w:r w:rsidR="009D1E27" w:rsidRPr="00FA628B">
        <w:rPr>
          <w:sz w:val="24"/>
          <w:szCs w:val="24"/>
        </w:rPr>
        <w:t xml:space="preserve"> en busca de manten</w:t>
      </w:r>
      <w:r w:rsidR="00FA628B">
        <w:rPr>
          <w:sz w:val="24"/>
          <w:szCs w:val="24"/>
        </w:rPr>
        <w:t>er la calidad de la producción.</w:t>
      </w:r>
    </w:p>
    <w:p w14:paraId="5B1C6B98" w14:textId="77777777" w:rsidR="00FA628B" w:rsidRPr="00FA628B" w:rsidRDefault="00FA628B" w:rsidP="00F33864">
      <w:pPr>
        <w:pStyle w:val="Prrafodelista"/>
        <w:spacing w:after="0" w:line="240" w:lineRule="auto"/>
        <w:jc w:val="both"/>
        <w:rPr>
          <w:sz w:val="24"/>
          <w:szCs w:val="24"/>
        </w:rPr>
      </w:pPr>
    </w:p>
    <w:p w14:paraId="7342121A" w14:textId="54133A32" w:rsidR="00CE7E18" w:rsidRPr="00CE7E18" w:rsidRDefault="009D1E27" w:rsidP="00F33864">
      <w:pPr>
        <w:pStyle w:val="Prrafodelista"/>
        <w:numPr>
          <w:ilvl w:val="0"/>
          <w:numId w:val="2"/>
        </w:numPr>
        <w:spacing w:after="0" w:line="240" w:lineRule="auto"/>
        <w:ind w:left="720"/>
        <w:jc w:val="both"/>
        <w:rPr>
          <w:sz w:val="24"/>
          <w:szCs w:val="24"/>
        </w:rPr>
      </w:pPr>
      <w:r w:rsidRPr="00CE7E18">
        <w:rPr>
          <w:sz w:val="24"/>
          <w:szCs w:val="24"/>
        </w:rPr>
        <w:t xml:space="preserve">Enmarcar las labores de aplicación de agroquímicos dentro de un protocolo de manejo seguro de sustancias químicas que </w:t>
      </w:r>
      <w:r w:rsidR="00CE7E18" w:rsidRPr="00CE7E18">
        <w:rPr>
          <w:sz w:val="24"/>
          <w:szCs w:val="24"/>
        </w:rPr>
        <w:t xml:space="preserve">establece lineamientos claros y precisos para </w:t>
      </w:r>
      <w:r w:rsidR="00FA628B">
        <w:rPr>
          <w:sz w:val="24"/>
          <w:szCs w:val="24"/>
        </w:rPr>
        <w:t>la manipulación, almacenamiento</w:t>
      </w:r>
      <w:r w:rsidR="00CE7E18" w:rsidRPr="00CE7E18">
        <w:rPr>
          <w:sz w:val="24"/>
          <w:szCs w:val="24"/>
        </w:rPr>
        <w:t xml:space="preserve"> y disposición final de estas sustancias, con el fin de minimizar los riesgos para la salud y la seguridad de los trabajadores.</w:t>
      </w:r>
    </w:p>
    <w:p w14:paraId="43E6B3A2" w14:textId="77777777" w:rsidR="00CE7E18" w:rsidRPr="00CE7E18" w:rsidRDefault="00CE7E18" w:rsidP="00F33864">
      <w:pPr>
        <w:pStyle w:val="Prrafodelista"/>
        <w:spacing w:after="0" w:line="240" w:lineRule="auto"/>
        <w:rPr>
          <w:sz w:val="24"/>
          <w:szCs w:val="24"/>
        </w:rPr>
      </w:pPr>
    </w:p>
    <w:p w14:paraId="351B289E" w14:textId="192BF58B" w:rsidR="00CE7E18" w:rsidRDefault="00CE7E18" w:rsidP="00F33864">
      <w:pPr>
        <w:pStyle w:val="Ttulo1"/>
        <w:numPr>
          <w:ilvl w:val="0"/>
          <w:numId w:val="6"/>
        </w:numPr>
        <w:spacing w:before="0" w:after="0" w:line="240" w:lineRule="auto"/>
      </w:pPr>
      <w:r w:rsidRPr="00CE7E18">
        <w:t>ALCANCE</w:t>
      </w:r>
    </w:p>
    <w:p w14:paraId="763D63C3" w14:textId="77777777" w:rsidR="00F33864" w:rsidRPr="00F33864" w:rsidRDefault="00F33864" w:rsidP="00F33864"/>
    <w:p w14:paraId="2800DB38" w14:textId="004AE777" w:rsidR="00CE7E18" w:rsidRDefault="00CE7E18" w:rsidP="00F33864">
      <w:pPr>
        <w:spacing w:after="0" w:line="240" w:lineRule="auto"/>
        <w:ind w:left="360"/>
        <w:jc w:val="both"/>
        <w:rPr>
          <w:sz w:val="24"/>
          <w:szCs w:val="24"/>
        </w:rPr>
      </w:pPr>
      <w:r w:rsidRPr="00CE7E18">
        <w:rPr>
          <w:sz w:val="24"/>
          <w:szCs w:val="24"/>
        </w:rPr>
        <w:t>Este manual está dirig</w:t>
      </w:r>
      <w:r w:rsidR="00FA628B">
        <w:rPr>
          <w:sz w:val="24"/>
          <w:szCs w:val="24"/>
        </w:rPr>
        <w:t>ido al supervisor</w:t>
      </w:r>
      <w:r w:rsidRPr="00CE7E18">
        <w:rPr>
          <w:sz w:val="24"/>
          <w:szCs w:val="24"/>
        </w:rPr>
        <w:t>, al grupo de</w:t>
      </w:r>
      <w:r>
        <w:rPr>
          <w:sz w:val="24"/>
          <w:szCs w:val="24"/>
        </w:rPr>
        <w:t xml:space="preserve"> </w:t>
      </w:r>
      <w:r w:rsidRPr="00CE7E18">
        <w:rPr>
          <w:sz w:val="24"/>
          <w:szCs w:val="24"/>
        </w:rPr>
        <w:t>operarios bajo su responsabilidad y a todo el personal administrativo,</w:t>
      </w:r>
      <w:r>
        <w:rPr>
          <w:sz w:val="24"/>
          <w:szCs w:val="24"/>
        </w:rPr>
        <w:t xml:space="preserve"> </w:t>
      </w:r>
      <w:r w:rsidRPr="00CE7E18">
        <w:rPr>
          <w:sz w:val="24"/>
          <w:szCs w:val="24"/>
        </w:rPr>
        <w:t>técnico y operativo de</w:t>
      </w:r>
      <w:r>
        <w:rPr>
          <w:sz w:val="24"/>
          <w:szCs w:val="24"/>
        </w:rPr>
        <w:t xml:space="preserve"> </w:t>
      </w:r>
      <w:r w:rsidR="00FA628B" w:rsidRPr="00CE7E18">
        <w:rPr>
          <w:sz w:val="24"/>
          <w:szCs w:val="24"/>
        </w:rPr>
        <w:t>CABLE VÍA CUELTAN SAS</w:t>
      </w:r>
      <w:r w:rsidRPr="00CE7E18">
        <w:rPr>
          <w:sz w:val="24"/>
          <w:szCs w:val="24"/>
        </w:rPr>
        <w:t>. Tiene aplicación</w:t>
      </w:r>
      <w:r>
        <w:rPr>
          <w:sz w:val="24"/>
          <w:szCs w:val="24"/>
        </w:rPr>
        <w:t xml:space="preserve"> </w:t>
      </w:r>
      <w:r w:rsidRPr="00CE7E18">
        <w:rPr>
          <w:sz w:val="24"/>
          <w:szCs w:val="24"/>
        </w:rPr>
        <w:t>sobre todos los miembros de la empresa</w:t>
      </w:r>
      <w:r>
        <w:rPr>
          <w:sz w:val="24"/>
          <w:szCs w:val="24"/>
        </w:rPr>
        <w:t>.</w:t>
      </w:r>
    </w:p>
    <w:p w14:paraId="19B0E3F5" w14:textId="77777777" w:rsidR="00CE7E18" w:rsidRDefault="00CE7E18" w:rsidP="00F33864">
      <w:pPr>
        <w:spacing w:after="0" w:line="240" w:lineRule="auto"/>
        <w:jc w:val="both"/>
        <w:rPr>
          <w:sz w:val="24"/>
          <w:szCs w:val="24"/>
        </w:rPr>
      </w:pPr>
    </w:p>
    <w:p w14:paraId="1470B2C7" w14:textId="6371FBE4" w:rsidR="00CE7E18" w:rsidRDefault="00CE7E18" w:rsidP="00F33864">
      <w:pPr>
        <w:pStyle w:val="Ttulo1"/>
        <w:numPr>
          <w:ilvl w:val="0"/>
          <w:numId w:val="6"/>
        </w:numPr>
        <w:spacing w:before="0" w:after="0" w:line="240" w:lineRule="auto"/>
      </w:pPr>
      <w:r w:rsidRPr="00CE7E18">
        <w:t xml:space="preserve">RESPONSABILIDAD </w:t>
      </w:r>
    </w:p>
    <w:p w14:paraId="2C292C72" w14:textId="77777777" w:rsidR="00F33864" w:rsidRPr="00F33864" w:rsidRDefault="00F33864" w:rsidP="00F33864"/>
    <w:p w14:paraId="4E365A10" w14:textId="0823D3E0" w:rsidR="00CE7E18" w:rsidRPr="00E07BD4" w:rsidRDefault="00CE7E18" w:rsidP="00F33864">
      <w:pPr>
        <w:pStyle w:val="Prrafodelista"/>
        <w:numPr>
          <w:ilvl w:val="0"/>
          <w:numId w:val="5"/>
        </w:numPr>
        <w:spacing w:after="0" w:line="240" w:lineRule="auto"/>
        <w:jc w:val="both"/>
        <w:rPr>
          <w:sz w:val="24"/>
          <w:szCs w:val="24"/>
        </w:rPr>
      </w:pPr>
      <w:r w:rsidRPr="00CE7E18">
        <w:rPr>
          <w:sz w:val="24"/>
          <w:szCs w:val="24"/>
        </w:rPr>
        <w:t xml:space="preserve">Es responsabilidad del profesional encargado del manejo sanitario del cultivo (jefe de área), la realización de la normatividad para la ejecución segura y eficaz de las labores de aspersión, su difusión al interior de la empresa y la verificación constante de los procesos que trata este manual. </w:t>
      </w:r>
    </w:p>
    <w:p w14:paraId="7D640E6F" w14:textId="5BB8D039" w:rsidR="00CE7E18" w:rsidRPr="00CE7E18" w:rsidRDefault="00CE7E18" w:rsidP="00F33864">
      <w:pPr>
        <w:pStyle w:val="Prrafodelista"/>
        <w:numPr>
          <w:ilvl w:val="0"/>
          <w:numId w:val="5"/>
        </w:numPr>
        <w:spacing w:after="0" w:line="240" w:lineRule="auto"/>
        <w:jc w:val="both"/>
        <w:rPr>
          <w:sz w:val="24"/>
          <w:szCs w:val="24"/>
        </w:rPr>
      </w:pPr>
      <w:r w:rsidRPr="00CE7E18">
        <w:rPr>
          <w:sz w:val="24"/>
          <w:szCs w:val="24"/>
        </w:rPr>
        <w:t>Por su par</w:t>
      </w:r>
      <w:r w:rsidR="00FA628B">
        <w:rPr>
          <w:sz w:val="24"/>
          <w:szCs w:val="24"/>
        </w:rPr>
        <w:t>te, el Supervisor</w:t>
      </w:r>
      <w:r w:rsidRPr="00CE7E18">
        <w:rPr>
          <w:sz w:val="24"/>
          <w:szCs w:val="24"/>
        </w:rPr>
        <w:t xml:space="preserve"> es responsable de las labores de los operarios a su cargo y la Administración es responsable de la dotación oportuna de los equipos de protección y aspersión requeridos, además de brindar el respaldo necesario a su cuerpo técnico en la aplicación de las normas de seguridad establecidas y en la corrección de hechos que demanden su intervención.</w:t>
      </w:r>
    </w:p>
    <w:p w14:paraId="581FDC1B" w14:textId="77777777" w:rsidR="00CE7E18" w:rsidRDefault="00CE7E18" w:rsidP="00F33864">
      <w:pPr>
        <w:spacing w:after="0" w:line="240" w:lineRule="auto"/>
        <w:jc w:val="both"/>
        <w:rPr>
          <w:sz w:val="24"/>
          <w:szCs w:val="24"/>
        </w:rPr>
      </w:pPr>
    </w:p>
    <w:p w14:paraId="5128EBC3" w14:textId="77777777" w:rsidR="00CE7E18" w:rsidRDefault="00CE7E18" w:rsidP="00F33864">
      <w:pPr>
        <w:spacing w:after="0" w:line="240" w:lineRule="auto"/>
        <w:jc w:val="both"/>
        <w:rPr>
          <w:sz w:val="24"/>
          <w:szCs w:val="24"/>
        </w:rPr>
      </w:pPr>
    </w:p>
    <w:p w14:paraId="3BF865CB" w14:textId="5491EC0B" w:rsidR="00CE7E18" w:rsidRDefault="00CE7E18" w:rsidP="00F33864">
      <w:pPr>
        <w:pStyle w:val="Ttulo1"/>
        <w:numPr>
          <w:ilvl w:val="0"/>
          <w:numId w:val="6"/>
        </w:numPr>
        <w:spacing w:before="0" w:after="0" w:line="240" w:lineRule="auto"/>
      </w:pPr>
      <w:r w:rsidRPr="00CE7E18">
        <w:t xml:space="preserve">DEFINICIONES </w:t>
      </w:r>
    </w:p>
    <w:p w14:paraId="429AEDF3" w14:textId="77777777" w:rsidR="00F33864" w:rsidRPr="00F33864" w:rsidRDefault="00F33864" w:rsidP="00F33864"/>
    <w:p w14:paraId="68864981" w14:textId="659550DA" w:rsidR="00CE7E18" w:rsidRDefault="00CE7E18" w:rsidP="00F33864">
      <w:pPr>
        <w:pStyle w:val="Subttulo"/>
        <w:numPr>
          <w:ilvl w:val="1"/>
          <w:numId w:val="6"/>
        </w:numPr>
        <w:spacing w:after="0" w:line="240" w:lineRule="auto"/>
      </w:pPr>
      <w:r w:rsidRPr="00CE7E18">
        <w:t xml:space="preserve">AGUILON PARA FUMIGACIÓN </w:t>
      </w:r>
    </w:p>
    <w:p w14:paraId="3B4C82A0" w14:textId="77777777" w:rsidR="00F33864" w:rsidRDefault="00CE7E18" w:rsidP="00F33864">
      <w:pPr>
        <w:spacing w:after="0" w:line="240" w:lineRule="auto"/>
        <w:ind w:left="360"/>
        <w:jc w:val="both"/>
        <w:rPr>
          <w:sz w:val="24"/>
          <w:szCs w:val="24"/>
        </w:rPr>
      </w:pPr>
      <w:r w:rsidRPr="00CE7E18">
        <w:rPr>
          <w:sz w:val="24"/>
          <w:szCs w:val="24"/>
        </w:rPr>
        <w:t>Herramienta sobre la cual van fijadas las boquillas. Las boquillas se distribuyen verticalmente de forma que cubran toda la altura de la planta y a través de ellas se asperja la solución utilizada para control de problemas fitosani</w:t>
      </w:r>
      <w:r w:rsidR="00F33864">
        <w:rPr>
          <w:sz w:val="24"/>
          <w:szCs w:val="24"/>
        </w:rPr>
        <w:t xml:space="preserve">tarios. </w:t>
      </w:r>
    </w:p>
    <w:p w14:paraId="77441629" w14:textId="77777777" w:rsidR="00F33864" w:rsidRDefault="00F33864" w:rsidP="00F33864">
      <w:pPr>
        <w:spacing w:after="0" w:line="240" w:lineRule="auto"/>
        <w:ind w:left="360"/>
        <w:jc w:val="both"/>
        <w:rPr>
          <w:sz w:val="24"/>
          <w:szCs w:val="24"/>
        </w:rPr>
      </w:pPr>
    </w:p>
    <w:p w14:paraId="2A0E0820" w14:textId="0A130D5F" w:rsidR="00CE7E18" w:rsidRPr="00E07BD4" w:rsidRDefault="00F33864" w:rsidP="00F33864">
      <w:pPr>
        <w:spacing w:after="0" w:line="240" w:lineRule="auto"/>
        <w:ind w:left="360"/>
        <w:jc w:val="both"/>
        <w:rPr>
          <w:sz w:val="24"/>
          <w:szCs w:val="24"/>
        </w:rPr>
      </w:pPr>
      <w:r w:rsidRPr="00F33864">
        <w:rPr>
          <w:rStyle w:val="SubttuloCar"/>
        </w:rPr>
        <w:lastRenderedPageBreak/>
        <w:t xml:space="preserve">4.2. </w:t>
      </w:r>
      <w:r w:rsidR="00CE7E18" w:rsidRPr="00E07BD4">
        <w:rPr>
          <w:rStyle w:val="SubttuloCar"/>
        </w:rPr>
        <w:t>ASPERJADOR</w:t>
      </w:r>
      <w:r w:rsidR="00CE7E18" w:rsidRPr="00E07BD4">
        <w:rPr>
          <w:sz w:val="24"/>
          <w:szCs w:val="24"/>
        </w:rPr>
        <w:t xml:space="preserve"> (Aplicador) </w:t>
      </w:r>
    </w:p>
    <w:p w14:paraId="4CDF2357" w14:textId="77777777" w:rsidR="00CE7E18" w:rsidRDefault="00CE7E18" w:rsidP="00F33864">
      <w:pPr>
        <w:spacing w:after="0" w:line="240" w:lineRule="auto"/>
        <w:ind w:left="360"/>
        <w:jc w:val="both"/>
        <w:rPr>
          <w:sz w:val="24"/>
          <w:szCs w:val="24"/>
        </w:rPr>
      </w:pPr>
      <w:r w:rsidRPr="00CE7E18">
        <w:rPr>
          <w:sz w:val="24"/>
          <w:szCs w:val="24"/>
        </w:rPr>
        <w:t xml:space="preserve">Es el trabajador encargado de la aplicación de plaguicidas en cualquiera de sus modalidades. </w:t>
      </w:r>
    </w:p>
    <w:p w14:paraId="4D8C23F9" w14:textId="77777777" w:rsidR="00F33864" w:rsidRDefault="00F33864" w:rsidP="00F33864">
      <w:pPr>
        <w:spacing w:after="0" w:line="240" w:lineRule="auto"/>
        <w:jc w:val="both"/>
        <w:rPr>
          <w:sz w:val="24"/>
          <w:szCs w:val="24"/>
        </w:rPr>
      </w:pPr>
    </w:p>
    <w:p w14:paraId="514C4289" w14:textId="69FBC514" w:rsidR="00CE7E18" w:rsidRDefault="00CE7E18" w:rsidP="00F33864">
      <w:pPr>
        <w:pStyle w:val="Subttulo"/>
        <w:numPr>
          <w:ilvl w:val="1"/>
          <w:numId w:val="15"/>
        </w:numPr>
        <w:spacing w:after="0" w:line="240" w:lineRule="auto"/>
        <w:ind w:left="993" w:hanging="567"/>
      </w:pPr>
      <w:r w:rsidRPr="00CE7E18">
        <w:t xml:space="preserve">BOMBA PORTATIL </w:t>
      </w:r>
    </w:p>
    <w:p w14:paraId="431F9884" w14:textId="77777777" w:rsidR="00CE7E18" w:rsidRDefault="00CE7E18" w:rsidP="00F33864">
      <w:pPr>
        <w:spacing w:after="0" w:line="240" w:lineRule="auto"/>
        <w:ind w:left="993" w:hanging="567"/>
        <w:jc w:val="both"/>
        <w:rPr>
          <w:sz w:val="24"/>
          <w:szCs w:val="24"/>
        </w:rPr>
      </w:pPr>
      <w:r w:rsidRPr="00CE7E18">
        <w:rPr>
          <w:sz w:val="24"/>
          <w:szCs w:val="24"/>
        </w:rPr>
        <w:t xml:space="preserve">Equipo portátil utilizado para la fumigación de focos y de áreas pequeñas. </w:t>
      </w:r>
    </w:p>
    <w:p w14:paraId="72626A79" w14:textId="77777777" w:rsidR="00F33864" w:rsidRDefault="00F33864" w:rsidP="00F33864">
      <w:pPr>
        <w:spacing w:after="0" w:line="240" w:lineRule="auto"/>
        <w:ind w:left="993" w:hanging="567"/>
        <w:jc w:val="both"/>
        <w:rPr>
          <w:sz w:val="24"/>
          <w:szCs w:val="24"/>
        </w:rPr>
      </w:pPr>
    </w:p>
    <w:p w14:paraId="391F3573" w14:textId="207D2924" w:rsidR="00CE7E18" w:rsidRDefault="00CE7E18" w:rsidP="00F33864">
      <w:pPr>
        <w:pStyle w:val="Subttulo"/>
        <w:numPr>
          <w:ilvl w:val="1"/>
          <w:numId w:val="15"/>
        </w:numPr>
        <w:spacing w:after="0" w:line="240" w:lineRule="auto"/>
        <w:ind w:left="993" w:hanging="567"/>
      </w:pPr>
      <w:r w:rsidRPr="00CE7E18">
        <w:t xml:space="preserve">BOQUILLA </w:t>
      </w:r>
    </w:p>
    <w:p w14:paraId="379599DC" w14:textId="73F92C23" w:rsidR="00CE7E18" w:rsidRDefault="00CE7E18" w:rsidP="00F33864">
      <w:pPr>
        <w:spacing w:after="0" w:line="240" w:lineRule="auto"/>
        <w:ind w:left="426"/>
        <w:jc w:val="both"/>
        <w:rPr>
          <w:sz w:val="24"/>
          <w:szCs w:val="24"/>
        </w:rPr>
      </w:pPr>
      <w:r w:rsidRPr="00CE7E18">
        <w:rPr>
          <w:sz w:val="24"/>
          <w:szCs w:val="24"/>
        </w:rPr>
        <w:t>Elemento que dispersa la mezcla en forma de gotas para tener un buen cubrimiento en la aplicación.</w:t>
      </w:r>
    </w:p>
    <w:p w14:paraId="51B39B87" w14:textId="77777777" w:rsidR="00F33864" w:rsidRDefault="00F33864" w:rsidP="00F33864">
      <w:pPr>
        <w:spacing w:after="0" w:line="240" w:lineRule="auto"/>
        <w:ind w:left="993" w:hanging="567"/>
        <w:jc w:val="both"/>
        <w:rPr>
          <w:sz w:val="24"/>
          <w:szCs w:val="24"/>
        </w:rPr>
      </w:pPr>
    </w:p>
    <w:p w14:paraId="35DCEA80" w14:textId="77777777" w:rsidR="00E07BD4" w:rsidRDefault="00E07BD4" w:rsidP="00F33864">
      <w:pPr>
        <w:pStyle w:val="Subttulo"/>
        <w:numPr>
          <w:ilvl w:val="1"/>
          <w:numId w:val="15"/>
        </w:numPr>
        <w:spacing w:after="0" w:line="240" w:lineRule="auto"/>
        <w:ind w:left="993" w:hanging="567"/>
      </w:pPr>
      <w:r w:rsidRPr="00E07BD4">
        <w:t xml:space="preserve">CAMBIO </w:t>
      </w:r>
    </w:p>
    <w:p w14:paraId="161F2A37" w14:textId="77777777" w:rsidR="00E07BD4" w:rsidRDefault="00E07BD4" w:rsidP="00F33864">
      <w:pPr>
        <w:spacing w:after="0" w:line="240" w:lineRule="auto"/>
        <w:ind w:left="426"/>
        <w:jc w:val="both"/>
        <w:rPr>
          <w:sz w:val="24"/>
          <w:szCs w:val="24"/>
        </w:rPr>
      </w:pPr>
      <w:r w:rsidRPr="00E07BD4">
        <w:rPr>
          <w:sz w:val="24"/>
          <w:szCs w:val="24"/>
        </w:rPr>
        <w:t xml:space="preserve">Designa el área que cada </w:t>
      </w:r>
      <w:proofErr w:type="spellStart"/>
      <w:r w:rsidRPr="00E07BD4">
        <w:rPr>
          <w:sz w:val="24"/>
          <w:szCs w:val="24"/>
        </w:rPr>
        <w:t>asperjador</w:t>
      </w:r>
      <w:proofErr w:type="spellEnd"/>
      <w:r w:rsidRPr="00E07BD4">
        <w:rPr>
          <w:sz w:val="24"/>
          <w:szCs w:val="24"/>
        </w:rPr>
        <w:t xml:space="preserve"> debe cubrir en la aplicación de un bloque. Normalmente el cambio se compone de 4 o 5 naves (entre 32 y 40 camas). </w:t>
      </w:r>
    </w:p>
    <w:p w14:paraId="1DC2B557" w14:textId="77777777" w:rsidR="00F33864" w:rsidRDefault="00F33864" w:rsidP="00F33864">
      <w:pPr>
        <w:spacing w:after="0" w:line="240" w:lineRule="auto"/>
        <w:ind w:left="993" w:hanging="567"/>
        <w:jc w:val="both"/>
        <w:rPr>
          <w:sz w:val="24"/>
          <w:szCs w:val="24"/>
        </w:rPr>
      </w:pPr>
    </w:p>
    <w:p w14:paraId="6973B4DB" w14:textId="16EE20B5" w:rsidR="00E07BD4" w:rsidRPr="00E07BD4" w:rsidRDefault="00E07BD4" w:rsidP="00F33864">
      <w:pPr>
        <w:pStyle w:val="Subttulo"/>
        <w:numPr>
          <w:ilvl w:val="1"/>
          <w:numId w:val="15"/>
        </w:numPr>
        <w:spacing w:after="0" w:line="240" w:lineRule="auto"/>
        <w:ind w:left="993" w:hanging="567"/>
      </w:pPr>
      <w:r w:rsidRPr="00E07BD4">
        <w:t xml:space="preserve">EFICACIA  </w:t>
      </w:r>
    </w:p>
    <w:p w14:paraId="1D851ED6" w14:textId="77777777" w:rsidR="00E07BD4" w:rsidRDefault="00E07BD4" w:rsidP="00F33864">
      <w:pPr>
        <w:spacing w:after="0" w:line="240" w:lineRule="auto"/>
        <w:ind w:left="993" w:hanging="567"/>
        <w:jc w:val="both"/>
        <w:rPr>
          <w:sz w:val="24"/>
          <w:szCs w:val="24"/>
        </w:rPr>
      </w:pPr>
      <w:r w:rsidRPr="00E07BD4">
        <w:rPr>
          <w:sz w:val="24"/>
          <w:szCs w:val="24"/>
        </w:rPr>
        <w:t xml:space="preserve">Cumplimiento del objetivo, en caso el logro del control del problema fitosanitario. </w:t>
      </w:r>
    </w:p>
    <w:p w14:paraId="17F4B8E0" w14:textId="77777777" w:rsidR="00F33864" w:rsidRDefault="00F33864" w:rsidP="00F33864">
      <w:pPr>
        <w:spacing w:after="0" w:line="240" w:lineRule="auto"/>
        <w:ind w:left="993" w:hanging="567"/>
        <w:jc w:val="both"/>
        <w:rPr>
          <w:sz w:val="24"/>
          <w:szCs w:val="24"/>
        </w:rPr>
      </w:pPr>
    </w:p>
    <w:p w14:paraId="394DDF7A" w14:textId="77777777" w:rsidR="00E07BD4" w:rsidRDefault="00E07BD4" w:rsidP="00F33864">
      <w:pPr>
        <w:pStyle w:val="Subttulo"/>
        <w:numPr>
          <w:ilvl w:val="1"/>
          <w:numId w:val="15"/>
        </w:numPr>
        <w:spacing w:after="0" w:line="240" w:lineRule="auto"/>
        <w:ind w:left="993" w:hanging="567"/>
      </w:pPr>
      <w:r w:rsidRPr="00E07BD4">
        <w:t xml:space="preserve">MEZCLA </w:t>
      </w:r>
    </w:p>
    <w:p w14:paraId="510960D4" w14:textId="132CD0AB" w:rsidR="00E07BD4" w:rsidRDefault="00E07BD4" w:rsidP="00F33864">
      <w:pPr>
        <w:spacing w:after="0" w:line="240" w:lineRule="auto"/>
        <w:ind w:left="426"/>
        <w:jc w:val="both"/>
        <w:rPr>
          <w:sz w:val="24"/>
          <w:szCs w:val="24"/>
        </w:rPr>
      </w:pPr>
      <w:r w:rsidRPr="00E07BD4">
        <w:rPr>
          <w:sz w:val="24"/>
          <w:szCs w:val="24"/>
        </w:rPr>
        <w:t xml:space="preserve">Es una solución compuesta normalmente de agua más una cantidad determinada de plaguicida. Es lo que finalmente se va a aplicar y con lo que se pretende controlar en determinado problema fitosanitario (de sanidad de las plantas). </w:t>
      </w:r>
    </w:p>
    <w:p w14:paraId="449B9B65" w14:textId="77777777" w:rsidR="00F33864" w:rsidRDefault="00F33864" w:rsidP="00F33864">
      <w:pPr>
        <w:spacing w:after="0" w:line="240" w:lineRule="auto"/>
        <w:ind w:left="993" w:hanging="567"/>
        <w:jc w:val="both"/>
        <w:rPr>
          <w:sz w:val="24"/>
          <w:szCs w:val="24"/>
        </w:rPr>
      </w:pPr>
    </w:p>
    <w:p w14:paraId="58399011" w14:textId="77777777" w:rsidR="00E07BD4" w:rsidRDefault="00E07BD4" w:rsidP="00F33864">
      <w:pPr>
        <w:pStyle w:val="Subttulo"/>
        <w:numPr>
          <w:ilvl w:val="1"/>
          <w:numId w:val="15"/>
        </w:numPr>
        <w:spacing w:after="0" w:line="240" w:lineRule="auto"/>
        <w:ind w:left="993" w:hanging="567"/>
      </w:pPr>
      <w:r w:rsidRPr="00E07BD4">
        <w:t xml:space="preserve">MONITOR DE ASPERJACIÓN </w:t>
      </w:r>
    </w:p>
    <w:p w14:paraId="3672139D" w14:textId="59EEA475" w:rsidR="00E07BD4" w:rsidRDefault="00E07BD4" w:rsidP="00F33864">
      <w:pPr>
        <w:spacing w:after="0" w:line="240" w:lineRule="auto"/>
        <w:ind w:left="426"/>
        <w:jc w:val="both"/>
        <w:rPr>
          <w:sz w:val="24"/>
          <w:szCs w:val="24"/>
        </w:rPr>
      </w:pPr>
      <w:r w:rsidRPr="00E07BD4">
        <w:rPr>
          <w:sz w:val="24"/>
          <w:szCs w:val="24"/>
        </w:rPr>
        <w:t xml:space="preserve">Trabajador de </w:t>
      </w:r>
      <w:r>
        <w:rPr>
          <w:sz w:val="24"/>
          <w:szCs w:val="24"/>
        </w:rPr>
        <w:t xml:space="preserve">Cable Vía </w:t>
      </w:r>
      <w:proofErr w:type="spellStart"/>
      <w:r>
        <w:rPr>
          <w:sz w:val="24"/>
          <w:szCs w:val="24"/>
        </w:rPr>
        <w:t>Cueltan</w:t>
      </w:r>
      <w:proofErr w:type="spellEnd"/>
      <w:r>
        <w:rPr>
          <w:sz w:val="24"/>
          <w:szCs w:val="24"/>
        </w:rPr>
        <w:t xml:space="preserve"> SAS</w:t>
      </w:r>
      <w:r w:rsidR="00F33864">
        <w:rPr>
          <w:sz w:val="24"/>
          <w:szCs w:val="24"/>
        </w:rPr>
        <w:t xml:space="preserve">, </w:t>
      </w:r>
      <w:r w:rsidRPr="00E07BD4">
        <w:rPr>
          <w:sz w:val="24"/>
          <w:szCs w:val="24"/>
        </w:rPr>
        <w:t xml:space="preserve">especialmente capacitado en la comprensión y ejecución de los programas de manejo fitosanitario y quien responde por la realización segura y eficaz de todas las labores encomendadas a un grupo permanente de operarios a su cargo. Reporta directamente al jefe de área encargado de la </w:t>
      </w:r>
      <w:r w:rsidR="00FA1A7A">
        <w:rPr>
          <w:sz w:val="24"/>
          <w:szCs w:val="24"/>
        </w:rPr>
        <w:t>asistencia técnica</w:t>
      </w:r>
      <w:r w:rsidRPr="00E07BD4">
        <w:rPr>
          <w:sz w:val="24"/>
          <w:szCs w:val="24"/>
        </w:rPr>
        <w:t xml:space="preserve"> en la finca</w:t>
      </w:r>
      <w:r>
        <w:rPr>
          <w:sz w:val="24"/>
          <w:szCs w:val="24"/>
        </w:rPr>
        <w:t xml:space="preserve"> (área de trabajo).</w:t>
      </w:r>
    </w:p>
    <w:p w14:paraId="20A539D9" w14:textId="77777777" w:rsidR="00F33864" w:rsidRDefault="00F33864" w:rsidP="00F33864">
      <w:pPr>
        <w:spacing w:after="0" w:line="240" w:lineRule="auto"/>
        <w:ind w:left="426"/>
        <w:jc w:val="both"/>
        <w:rPr>
          <w:sz w:val="24"/>
          <w:szCs w:val="24"/>
        </w:rPr>
      </w:pPr>
    </w:p>
    <w:p w14:paraId="26DEFD98" w14:textId="77777777" w:rsidR="00E07BD4" w:rsidRDefault="00E07BD4" w:rsidP="00F33864">
      <w:pPr>
        <w:pStyle w:val="Subttulo"/>
        <w:numPr>
          <w:ilvl w:val="1"/>
          <w:numId w:val="15"/>
        </w:numPr>
        <w:spacing w:after="0" w:line="240" w:lineRule="auto"/>
        <w:ind w:left="993" w:hanging="567"/>
      </w:pPr>
      <w:r w:rsidRPr="00E07BD4">
        <w:t xml:space="preserve">RESIDUO </w:t>
      </w:r>
    </w:p>
    <w:p w14:paraId="526EAC4C" w14:textId="77777777" w:rsidR="00E07BD4" w:rsidRDefault="00E07BD4" w:rsidP="00F33864">
      <w:pPr>
        <w:spacing w:after="0" w:line="240" w:lineRule="auto"/>
        <w:ind w:left="426"/>
        <w:jc w:val="both"/>
        <w:rPr>
          <w:sz w:val="24"/>
          <w:szCs w:val="24"/>
        </w:rPr>
      </w:pPr>
      <w:r w:rsidRPr="00E07BD4">
        <w:rPr>
          <w:sz w:val="24"/>
          <w:szCs w:val="24"/>
        </w:rPr>
        <w:t xml:space="preserve">Sobrante de un plaguicida o de la mezcla que lo contenga. Los residuos pueden ser sólidos, líquidos o gaseosos y pueden encontrarse en envases que han contenido plaguicidas, en uniformes de aspersión o en el agua donde se lavan, en tanques de preparación de mezclas entre otros. </w:t>
      </w:r>
    </w:p>
    <w:p w14:paraId="3656D6CE" w14:textId="77777777" w:rsidR="00F33864" w:rsidRDefault="00F33864" w:rsidP="00F33864">
      <w:pPr>
        <w:spacing w:after="0" w:line="240" w:lineRule="auto"/>
        <w:ind w:left="426"/>
        <w:jc w:val="both"/>
        <w:rPr>
          <w:sz w:val="24"/>
          <w:szCs w:val="24"/>
        </w:rPr>
      </w:pPr>
    </w:p>
    <w:p w14:paraId="62382F0E" w14:textId="2759EB19" w:rsidR="00FA1A7A" w:rsidRDefault="00F33864" w:rsidP="00F33864">
      <w:pPr>
        <w:spacing w:after="0" w:line="240" w:lineRule="auto"/>
        <w:ind w:left="360"/>
        <w:jc w:val="both"/>
        <w:rPr>
          <w:sz w:val="24"/>
          <w:szCs w:val="24"/>
        </w:rPr>
      </w:pPr>
      <w:r>
        <w:rPr>
          <w:rFonts w:eastAsiaTheme="majorEastAsia" w:cstheme="majorBidi"/>
          <w:color w:val="0F4761" w:themeColor="accent1" w:themeShade="BF"/>
          <w:spacing w:val="15"/>
          <w:sz w:val="24"/>
          <w:szCs w:val="28"/>
        </w:rPr>
        <w:t>4.10</w:t>
      </w:r>
      <w:r w:rsidR="00FA1A7A">
        <w:rPr>
          <w:rFonts w:eastAsiaTheme="majorEastAsia" w:cstheme="majorBidi"/>
          <w:color w:val="0F4761" w:themeColor="accent1" w:themeShade="BF"/>
          <w:spacing w:val="15"/>
          <w:sz w:val="24"/>
          <w:szCs w:val="28"/>
        </w:rPr>
        <w:t xml:space="preserve"> </w:t>
      </w:r>
      <w:r w:rsidR="001307C1" w:rsidRPr="00FA1A7A">
        <w:rPr>
          <w:rFonts w:eastAsiaTheme="majorEastAsia" w:cstheme="majorBidi"/>
          <w:color w:val="0F4761" w:themeColor="accent1" w:themeShade="BF"/>
          <w:spacing w:val="15"/>
          <w:sz w:val="24"/>
          <w:szCs w:val="28"/>
        </w:rPr>
        <w:t>UNIFORME DE FUMIGACIÓN</w:t>
      </w:r>
      <w:r w:rsidR="001307C1" w:rsidRPr="001307C1">
        <w:rPr>
          <w:sz w:val="24"/>
          <w:szCs w:val="24"/>
        </w:rPr>
        <w:t xml:space="preserve"> </w:t>
      </w:r>
    </w:p>
    <w:p w14:paraId="6DDB8155" w14:textId="2072179C" w:rsidR="001307C1" w:rsidRDefault="001307C1" w:rsidP="00F33864">
      <w:pPr>
        <w:spacing w:after="0" w:line="240" w:lineRule="auto"/>
        <w:ind w:left="360"/>
        <w:jc w:val="both"/>
        <w:rPr>
          <w:sz w:val="24"/>
          <w:szCs w:val="24"/>
        </w:rPr>
      </w:pPr>
      <w:r w:rsidRPr="001307C1">
        <w:rPr>
          <w:sz w:val="24"/>
          <w:szCs w:val="24"/>
        </w:rPr>
        <w:t>Conjunto de prendas utilizado para asperjar o entrar en áreas tratadas (asperjadas). Se usa con el fin de disminuir los riesgos de entrada de plaguicidas al organismo humano</w:t>
      </w:r>
      <w:r w:rsidR="00FA1A7A">
        <w:rPr>
          <w:sz w:val="24"/>
          <w:szCs w:val="24"/>
        </w:rPr>
        <w:t xml:space="preserve"> principalmente por vía dermal y</w:t>
      </w:r>
      <w:r w:rsidRPr="001307C1">
        <w:rPr>
          <w:sz w:val="24"/>
          <w:szCs w:val="24"/>
        </w:rPr>
        <w:t xml:space="preserve">/o inhalatoria. </w:t>
      </w:r>
    </w:p>
    <w:p w14:paraId="5C18F97D" w14:textId="77777777" w:rsidR="00FA628B" w:rsidRDefault="00FA628B" w:rsidP="00F33864">
      <w:pPr>
        <w:spacing w:after="0" w:line="240" w:lineRule="auto"/>
        <w:ind w:left="360"/>
        <w:jc w:val="both"/>
        <w:rPr>
          <w:sz w:val="24"/>
          <w:szCs w:val="24"/>
        </w:rPr>
      </w:pPr>
    </w:p>
    <w:p w14:paraId="62849EE2" w14:textId="5AF396AD" w:rsidR="00DE2813" w:rsidRDefault="001307C1" w:rsidP="00F33864">
      <w:pPr>
        <w:pStyle w:val="Ttulo1"/>
        <w:numPr>
          <w:ilvl w:val="0"/>
          <w:numId w:val="15"/>
        </w:numPr>
        <w:spacing w:before="0" w:after="0" w:line="240" w:lineRule="auto"/>
        <w:rPr>
          <w:b/>
          <w:bCs/>
        </w:rPr>
      </w:pPr>
      <w:r w:rsidRPr="00DE2813">
        <w:rPr>
          <w:b/>
          <w:bCs/>
        </w:rPr>
        <w:lastRenderedPageBreak/>
        <w:t xml:space="preserve">DESCRIPCION DEL PROCESO </w:t>
      </w:r>
    </w:p>
    <w:p w14:paraId="629745FF" w14:textId="77777777" w:rsidR="00DE2813" w:rsidRPr="00DE2813" w:rsidRDefault="00DE2813" w:rsidP="00F33864">
      <w:pPr>
        <w:spacing w:after="0" w:line="240" w:lineRule="auto"/>
      </w:pPr>
    </w:p>
    <w:p w14:paraId="07EC5B7F" w14:textId="6ED76BB3" w:rsidR="001307C1" w:rsidRDefault="001307C1" w:rsidP="00D53CE2">
      <w:pPr>
        <w:pStyle w:val="Subttulo"/>
        <w:numPr>
          <w:ilvl w:val="1"/>
          <w:numId w:val="15"/>
        </w:numPr>
        <w:spacing w:after="0" w:line="240" w:lineRule="auto"/>
        <w:ind w:left="709" w:hanging="283"/>
      </w:pPr>
      <w:r w:rsidRPr="001307C1">
        <w:t xml:space="preserve">INTRODUCCION </w:t>
      </w:r>
    </w:p>
    <w:p w14:paraId="17F91094" w14:textId="77777777" w:rsidR="001307C1" w:rsidRDefault="001307C1" w:rsidP="00F33864">
      <w:pPr>
        <w:spacing w:after="0" w:line="240" w:lineRule="auto"/>
        <w:ind w:left="360"/>
        <w:jc w:val="both"/>
        <w:rPr>
          <w:sz w:val="24"/>
          <w:szCs w:val="24"/>
        </w:rPr>
      </w:pPr>
      <w:r w:rsidRPr="001307C1">
        <w:rPr>
          <w:sz w:val="24"/>
          <w:szCs w:val="24"/>
        </w:rPr>
        <w:t xml:space="preserve">El manejo fitosanitario del cultivo de rosas tiene entre sus principales actividades la aplicación de </w:t>
      </w:r>
      <w:proofErr w:type="spellStart"/>
      <w:r w:rsidRPr="001307C1">
        <w:rPr>
          <w:sz w:val="24"/>
          <w:szCs w:val="24"/>
        </w:rPr>
        <w:t>asperjaciones</w:t>
      </w:r>
      <w:proofErr w:type="spellEnd"/>
      <w:r w:rsidRPr="001307C1">
        <w:rPr>
          <w:sz w:val="24"/>
          <w:szCs w:val="24"/>
        </w:rPr>
        <w:t xml:space="preserve"> que pretenden mantener a niveles adecuados, organismos como insectos, ácaros, hongos, nematodos, bacterias y otros que puedan causar daño directo a las plantas o ser portadores de microorganismos nocivos para ellas. </w:t>
      </w:r>
    </w:p>
    <w:p w14:paraId="72D08383" w14:textId="77777777" w:rsidR="002E4C70" w:rsidRDefault="002E4C70" w:rsidP="00F33864">
      <w:pPr>
        <w:spacing w:after="0" w:line="240" w:lineRule="auto"/>
        <w:ind w:left="360"/>
        <w:jc w:val="both"/>
        <w:rPr>
          <w:sz w:val="24"/>
          <w:szCs w:val="24"/>
        </w:rPr>
      </w:pPr>
    </w:p>
    <w:p w14:paraId="50DEFEC2" w14:textId="41F7B072" w:rsidR="001307C1" w:rsidRDefault="001307C1" w:rsidP="00F33864">
      <w:pPr>
        <w:spacing w:after="0" w:line="240" w:lineRule="auto"/>
        <w:ind w:left="360"/>
        <w:jc w:val="both"/>
        <w:rPr>
          <w:sz w:val="24"/>
          <w:szCs w:val="24"/>
        </w:rPr>
      </w:pPr>
      <w:r w:rsidRPr="001307C1">
        <w:rPr>
          <w:sz w:val="24"/>
          <w:szCs w:val="24"/>
        </w:rPr>
        <w:t xml:space="preserve">La actividad de asperjar reviste especiales cuidados para las personas involucradas en ella, al igual que riesgos ambientales y económicos lo cual hace que a la planeación y ejecución correcta de ella se dediquen los mejores esfuerzos del grupo profesional y operativo de </w:t>
      </w:r>
      <w:r>
        <w:rPr>
          <w:sz w:val="24"/>
          <w:szCs w:val="24"/>
        </w:rPr>
        <w:t xml:space="preserve">Cable Vía </w:t>
      </w:r>
      <w:proofErr w:type="spellStart"/>
      <w:r>
        <w:rPr>
          <w:sz w:val="24"/>
          <w:szCs w:val="24"/>
        </w:rPr>
        <w:t>Cueltan</w:t>
      </w:r>
      <w:proofErr w:type="spellEnd"/>
      <w:r>
        <w:rPr>
          <w:sz w:val="24"/>
          <w:szCs w:val="24"/>
        </w:rPr>
        <w:t xml:space="preserve"> SAS. </w:t>
      </w:r>
      <w:r w:rsidRPr="001307C1">
        <w:rPr>
          <w:sz w:val="24"/>
          <w:szCs w:val="24"/>
        </w:rPr>
        <w:t xml:space="preserve">Por lo tanto, se pretende, con este documento, proporcionar a todo el personal de la empresa las pautas necesarias para el desarrollo seguro y eficaz de esta labor. </w:t>
      </w:r>
    </w:p>
    <w:p w14:paraId="7ECFD700" w14:textId="77777777" w:rsidR="001307C1" w:rsidRDefault="001307C1" w:rsidP="00D53CE2">
      <w:pPr>
        <w:spacing w:after="0" w:line="240" w:lineRule="auto"/>
        <w:jc w:val="both"/>
        <w:rPr>
          <w:sz w:val="24"/>
          <w:szCs w:val="24"/>
        </w:rPr>
      </w:pPr>
    </w:p>
    <w:p w14:paraId="53816FE9" w14:textId="0B63A4FE" w:rsidR="001307C1" w:rsidRDefault="001307C1" w:rsidP="00D53CE2">
      <w:pPr>
        <w:pStyle w:val="Subttulo"/>
        <w:numPr>
          <w:ilvl w:val="1"/>
          <w:numId w:val="15"/>
        </w:numPr>
        <w:spacing w:after="0" w:line="240" w:lineRule="auto"/>
        <w:ind w:left="567" w:hanging="141"/>
      </w:pPr>
      <w:r w:rsidRPr="001307C1">
        <w:t>EQUIPOS Y MATERIALES DE PROTECCI</w:t>
      </w:r>
      <w:r>
        <w:t>Ó</w:t>
      </w:r>
      <w:r w:rsidRPr="001307C1">
        <w:t xml:space="preserve">N </w:t>
      </w:r>
    </w:p>
    <w:p w14:paraId="3DFD8F22" w14:textId="77777777" w:rsidR="00D53CE2" w:rsidRPr="00D53CE2" w:rsidRDefault="00D53CE2" w:rsidP="00D53CE2">
      <w:pPr>
        <w:spacing w:after="0" w:line="240" w:lineRule="auto"/>
      </w:pPr>
    </w:p>
    <w:p w14:paraId="1AE6663A" w14:textId="6352202B" w:rsidR="001307C1" w:rsidRPr="001307C1" w:rsidRDefault="001307C1" w:rsidP="00D53CE2">
      <w:pPr>
        <w:pStyle w:val="Subttulo"/>
        <w:numPr>
          <w:ilvl w:val="2"/>
          <w:numId w:val="15"/>
        </w:numPr>
        <w:spacing w:after="0" w:line="240" w:lineRule="auto"/>
        <w:ind w:left="567" w:hanging="141"/>
      </w:pPr>
      <w:r w:rsidRPr="001307C1">
        <w:t xml:space="preserve">UNIFORME DE ASPERJACIÓN </w:t>
      </w:r>
    </w:p>
    <w:p w14:paraId="2FF9799A" w14:textId="3CC5A73C" w:rsidR="001307C1" w:rsidRDefault="001307C1" w:rsidP="00D53CE2">
      <w:pPr>
        <w:spacing w:after="0" w:line="240" w:lineRule="auto"/>
        <w:ind w:left="360"/>
        <w:jc w:val="both"/>
        <w:rPr>
          <w:sz w:val="24"/>
          <w:szCs w:val="24"/>
        </w:rPr>
      </w:pPr>
      <w:r w:rsidRPr="001307C1">
        <w:rPr>
          <w:sz w:val="24"/>
          <w:szCs w:val="24"/>
        </w:rPr>
        <w:t xml:space="preserve">Para la aplicación de productos plaguicidas Cable Vía </w:t>
      </w:r>
      <w:proofErr w:type="spellStart"/>
      <w:r w:rsidRPr="001307C1">
        <w:rPr>
          <w:sz w:val="24"/>
          <w:szCs w:val="24"/>
        </w:rPr>
        <w:t>Cueltan</w:t>
      </w:r>
      <w:proofErr w:type="spellEnd"/>
      <w:r w:rsidRPr="001307C1">
        <w:rPr>
          <w:sz w:val="24"/>
          <w:szCs w:val="24"/>
        </w:rPr>
        <w:t xml:space="preserve"> SAS se considera prioridad la protección de todas las personas que tengan que ver directa o indirectamente con la aspersión de un determinado sector. Por ello las personas que manipulan de alguna manera los plaguicidas o deben transitar por áreas tratadas (asperjadas) deben portar los elementos de protección</w:t>
      </w:r>
      <w:r w:rsidR="00D53CE2">
        <w:rPr>
          <w:sz w:val="24"/>
          <w:szCs w:val="24"/>
        </w:rPr>
        <w:t xml:space="preserve"> personal definidos en el estándar de dotación.</w:t>
      </w:r>
    </w:p>
    <w:p w14:paraId="1B912D20" w14:textId="77777777" w:rsidR="00D53CE2" w:rsidRDefault="00D53CE2" w:rsidP="00D53CE2">
      <w:pPr>
        <w:spacing w:after="0" w:line="240" w:lineRule="auto"/>
        <w:ind w:left="360"/>
        <w:jc w:val="both"/>
        <w:rPr>
          <w:sz w:val="24"/>
          <w:szCs w:val="24"/>
        </w:rPr>
      </w:pPr>
    </w:p>
    <w:p w14:paraId="1985E00E" w14:textId="277E05D1" w:rsidR="001307C1" w:rsidRPr="001307C1" w:rsidRDefault="00FA628B" w:rsidP="00D53CE2">
      <w:pPr>
        <w:pStyle w:val="Subttulo"/>
        <w:numPr>
          <w:ilvl w:val="3"/>
          <w:numId w:val="15"/>
        </w:numPr>
        <w:spacing w:after="0" w:line="240" w:lineRule="auto"/>
        <w:ind w:left="1418"/>
      </w:pPr>
      <w:r>
        <w:t xml:space="preserve">TRAJE TYVEK O </w:t>
      </w:r>
      <w:r w:rsidR="001307C1" w:rsidRPr="001307C1">
        <w:t xml:space="preserve">CHAQUETA Y OVEROL </w:t>
      </w:r>
    </w:p>
    <w:p w14:paraId="0284370E" w14:textId="3D50A2DE" w:rsidR="001307C1" w:rsidRDefault="001307C1" w:rsidP="00F33864">
      <w:pPr>
        <w:spacing w:after="0" w:line="240" w:lineRule="auto"/>
        <w:ind w:left="360"/>
        <w:jc w:val="both"/>
        <w:rPr>
          <w:sz w:val="24"/>
          <w:szCs w:val="24"/>
        </w:rPr>
      </w:pPr>
      <w:r w:rsidRPr="001307C1">
        <w:rPr>
          <w:sz w:val="24"/>
          <w:szCs w:val="24"/>
        </w:rPr>
        <w:t>De material impermeable proporciona protección contra el ingreso de sustancias toxicas al cuerpo por vía dermal (piel). La chaqueta, de manga larga, debe tener pegada una capucha igualmente impermeable que proteja cabeza y cuello, y al igual que el pantalón, debe tener refuerzos laterales que la protejan c</w:t>
      </w:r>
      <w:r w:rsidR="00D53CE2">
        <w:rPr>
          <w:sz w:val="24"/>
          <w:szCs w:val="24"/>
        </w:rPr>
        <w:t>ontra los daños ocasionados por</w:t>
      </w:r>
      <w:r w:rsidRPr="001307C1">
        <w:rPr>
          <w:sz w:val="24"/>
          <w:szCs w:val="24"/>
        </w:rPr>
        <w:t xml:space="preserve">. </w:t>
      </w:r>
    </w:p>
    <w:p w14:paraId="54241AF0" w14:textId="77777777" w:rsidR="00D53CE2" w:rsidRPr="001307C1" w:rsidRDefault="00D53CE2" w:rsidP="00F33864">
      <w:pPr>
        <w:spacing w:after="0" w:line="240" w:lineRule="auto"/>
        <w:ind w:left="360"/>
        <w:jc w:val="both"/>
        <w:rPr>
          <w:sz w:val="24"/>
          <w:szCs w:val="24"/>
        </w:rPr>
      </w:pPr>
    </w:p>
    <w:p w14:paraId="3EF8AAB9" w14:textId="77777777" w:rsidR="001307C1" w:rsidRDefault="001307C1" w:rsidP="00F33864">
      <w:pPr>
        <w:spacing w:after="0" w:line="240" w:lineRule="auto"/>
        <w:ind w:left="360"/>
        <w:jc w:val="both"/>
        <w:rPr>
          <w:sz w:val="24"/>
          <w:szCs w:val="24"/>
        </w:rPr>
      </w:pPr>
      <w:r w:rsidRPr="001307C1">
        <w:rPr>
          <w:sz w:val="24"/>
          <w:szCs w:val="24"/>
        </w:rPr>
        <w:t xml:space="preserve">Las dos prendas anteriores deben permanecer sin ninguna perforación y con los broches y correas en buen estado lo que debe permitir al usuario tener una protección completa de cabeza y cuerpo. La manga de la chaqueta debe colocarse por encima del guante y la manga del pantalón, debe permanecer por encima de la bota de caucho. </w:t>
      </w:r>
    </w:p>
    <w:p w14:paraId="28B1EF21" w14:textId="77777777" w:rsidR="00FA628B" w:rsidRPr="001307C1" w:rsidRDefault="00FA628B" w:rsidP="00F33864">
      <w:pPr>
        <w:spacing w:after="0" w:line="240" w:lineRule="auto"/>
        <w:ind w:left="360"/>
        <w:jc w:val="both"/>
        <w:rPr>
          <w:sz w:val="24"/>
          <w:szCs w:val="24"/>
        </w:rPr>
      </w:pPr>
    </w:p>
    <w:p w14:paraId="4DC8A12F" w14:textId="604C4E73" w:rsidR="001307C1" w:rsidRPr="001307C1" w:rsidRDefault="001307C1" w:rsidP="00D53CE2">
      <w:pPr>
        <w:pStyle w:val="Subttulo"/>
        <w:numPr>
          <w:ilvl w:val="3"/>
          <w:numId w:val="15"/>
        </w:numPr>
        <w:spacing w:after="0" w:line="240" w:lineRule="auto"/>
        <w:ind w:left="1418"/>
      </w:pPr>
      <w:r w:rsidRPr="001307C1">
        <w:t xml:space="preserve">GUANTES </w:t>
      </w:r>
    </w:p>
    <w:p w14:paraId="4EF6532E" w14:textId="77777777" w:rsidR="001307C1" w:rsidRDefault="001307C1" w:rsidP="00F33864">
      <w:pPr>
        <w:spacing w:after="0" w:line="240" w:lineRule="auto"/>
        <w:ind w:left="360"/>
        <w:jc w:val="both"/>
        <w:rPr>
          <w:sz w:val="24"/>
          <w:szCs w:val="24"/>
        </w:rPr>
      </w:pPr>
      <w:r w:rsidRPr="001307C1">
        <w:rPr>
          <w:sz w:val="24"/>
          <w:szCs w:val="24"/>
        </w:rPr>
        <w:t xml:space="preserve">Impermeables, solamente se usan para asperjación, pues su utilización para otras labores puede causarles perforaciones que permite el contacto directo de la mezcla con la piel. </w:t>
      </w:r>
    </w:p>
    <w:p w14:paraId="42FBC834" w14:textId="77777777" w:rsidR="00D53CE2" w:rsidRPr="001307C1" w:rsidRDefault="00D53CE2" w:rsidP="00F33864">
      <w:pPr>
        <w:spacing w:after="0" w:line="240" w:lineRule="auto"/>
        <w:ind w:left="360"/>
        <w:jc w:val="both"/>
        <w:rPr>
          <w:sz w:val="24"/>
          <w:szCs w:val="24"/>
        </w:rPr>
      </w:pPr>
    </w:p>
    <w:p w14:paraId="13E82D72" w14:textId="6B26E540" w:rsidR="001307C1" w:rsidRDefault="001307C1" w:rsidP="00D53CE2">
      <w:pPr>
        <w:pStyle w:val="Subttulo"/>
        <w:numPr>
          <w:ilvl w:val="3"/>
          <w:numId w:val="15"/>
        </w:numPr>
        <w:spacing w:after="0" w:line="240" w:lineRule="auto"/>
        <w:ind w:left="1418"/>
      </w:pPr>
      <w:r w:rsidRPr="001307C1">
        <w:t xml:space="preserve">RESPIRADOR </w:t>
      </w:r>
    </w:p>
    <w:p w14:paraId="04413686" w14:textId="77777777" w:rsidR="00D53CE2" w:rsidRPr="00D53CE2" w:rsidRDefault="00D53CE2" w:rsidP="00D53CE2">
      <w:pPr>
        <w:spacing w:after="0" w:line="240" w:lineRule="auto"/>
      </w:pPr>
    </w:p>
    <w:p w14:paraId="364B6439" w14:textId="30933795" w:rsidR="001307C1" w:rsidRPr="002E4C70" w:rsidRDefault="001307C1" w:rsidP="00D53CE2">
      <w:pPr>
        <w:spacing w:after="0" w:line="240" w:lineRule="auto"/>
        <w:ind w:left="360"/>
        <w:jc w:val="both"/>
        <w:rPr>
          <w:sz w:val="24"/>
          <w:szCs w:val="24"/>
        </w:rPr>
      </w:pPr>
      <w:r w:rsidRPr="002E4C70">
        <w:rPr>
          <w:sz w:val="24"/>
          <w:szCs w:val="24"/>
        </w:rPr>
        <w:t>Protege contra el riesgo de inhalar vapores tóxicos y/o contra la entrada de los productos plaguicidas por vía oral</w:t>
      </w:r>
      <w:r w:rsidR="00FA628B" w:rsidRPr="002E4C70">
        <w:rPr>
          <w:sz w:val="24"/>
          <w:szCs w:val="24"/>
        </w:rPr>
        <w:t>.</w:t>
      </w:r>
      <w:r w:rsidRPr="002E4C70">
        <w:rPr>
          <w:sz w:val="24"/>
          <w:szCs w:val="24"/>
        </w:rPr>
        <w:t xml:space="preserve"> </w:t>
      </w:r>
    </w:p>
    <w:p w14:paraId="54D55572" w14:textId="77777777" w:rsidR="00D53CE2" w:rsidRPr="002E4C70" w:rsidRDefault="00D53CE2" w:rsidP="00D53CE2">
      <w:pPr>
        <w:spacing w:after="0" w:line="240" w:lineRule="auto"/>
        <w:ind w:left="360"/>
        <w:jc w:val="both"/>
        <w:rPr>
          <w:sz w:val="24"/>
          <w:szCs w:val="24"/>
        </w:rPr>
      </w:pPr>
    </w:p>
    <w:p w14:paraId="6946BB20" w14:textId="77777777" w:rsidR="001307C1" w:rsidRPr="002E4C70" w:rsidRDefault="001307C1" w:rsidP="00D53CE2">
      <w:pPr>
        <w:spacing w:after="0" w:line="240" w:lineRule="auto"/>
        <w:ind w:left="360"/>
        <w:jc w:val="both"/>
        <w:rPr>
          <w:sz w:val="24"/>
          <w:szCs w:val="24"/>
        </w:rPr>
      </w:pPr>
      <w:r w:rsidRPr="002E4C70">
        <w:rPr>
          <w:sz w:val="24"/>
          <w:szCs w:val="24"/>
        </w:rPr>
        <w:t xml:space="preserve">Es vital el buen estado y una correcta colocación del respirador ya que las </w:t>
      </w:r>
      <w:proofErr w:type="spellStart"/>
      <w:r w:rsidRPr="002E4C70">
        <w:rPr>
          <w:sz w:val="24"/>
          <w:szCs w:val="24"/>
        </w:rPr>
        <w:t>asperjaciones</w:t>
      </w:r>
      <w:proofErr w:type="spellEnd"/>
      <w:r w:rsidRPr="002E4C70">
        <w:rPr>
          <w:sz w:val="24"/>
          <w:szCs w:val="24"/>
        </w:rPr>
        <w:t xml:space="preserve"> se realizan en ambientes cerrados y las presiones de trabajo de la bomba generan partículas de mezcla muy finas que pueden ser inhaladas por el </w:t>
      </w:r>
      <w:proofErr w:type="spellStart"/>
      <w:r w:rsidRPr="002E4C70">
        <w:rPr>
          <w:sz w:val="24"/>
          <w:szCs w:val="24"/>
        </w:rPr>
        <w:t>asperjador</w:t>
      </w:r>
      <w:proofErr w:type="spellEnd"/>
      <w:r w:rsidRPr="002E4C70">
        <w:rPr>
          <w:sz w:val="24"/>
          <w:szCs w:val="24"/>
        </w:rPr>
        <w:t xml:space="preserve">. </w:t>
      </w:r>
    </w:p>
    <w:p w14:paraId="240F7FC6" w14:textId="77777777" w:rsidR="00D53CE2" w:rsidRPr="002E4C70" w:rsidRDefault="00D53CE2" w:rsidP="00D53CE2">
      <w:pPr>
        <w:spacing w:after="0" w:line="240" w:lineRule="auto"/>
        <w:ind w:left="360"/>
        <w:jc w:val="both"/>
        <w:rPr>
          <w:sz w:val="24"/>
          <w:szCs w:val="24"/>
        </w:rPr>
      </w:pPr>
    </w:p>
    <w:p w14:paraId="685D7053" w14:textId="4EF42D3E" w:rsidR="001307C1" w:rsidRPr="002E4C70" w:rsidRDefault="001307C1" w:rsidP="00D53CE2">
      <w:pPr>
        <w:spacing w:after="0" w:line="240" w:lineRule="auto"/>
        <w:ind w:left="360"/>
        <w:jc w:val="both"/>
        <w:rPr>
          <w:sz w:val="24"/>
          <w:szCs w:val="24"/>
        </w:rPr>
      </w:pPr>
      <w:r w:rsidRPr="002E4C70">
        <w:rPr>
          <w:sz w:val="24"/>
          <w:szCs w:val="24"/>
        </w:rPr>
        <w:t>Se coloca el respirador y ajusta las correas sobre él y detrás del cuello.</w:t>
      </w:r>
      <w:r w:rsidR="00D53CE2" w:rsidRPr="002E4C70">
        <w:rPr>
          <w:sz w:val="24"/>
          <w:szCs w:val="24"/>
        </w:rPr>
        <w:t xml:space="preserve"> </w:t>
      </w:r>
      <w:r w:rsidRPr="002E4C70">
        <w:rPr>
          <w:sz w:val="24"/>
          <w:szCs w:val="24"/>
        </w:rPr>
        <w:t xml:space="preserve">Tapona con las manos la entrada de aire por los cartuchos. Aspira por 3 a 5 segundos y verifica que la pieza facial se pegue a su cara y si ello no ocurre ajusta más las correas para lograr la hermeticidad total. </w:t>
      </w:r>
    </w:p>
    <w:p w14:paraId="08787D37" w14:textId="77777777" w:rsidR="00D53CE2" w:rsidRPr="00FA628B" w:rsidRDefault="00D53CE2" w:rsidP="00D53CE2">
      <w:pPr>
        <w:spacing w:after="0" w:line="240" w:lineRule="auto"/>
        <w:ind w:left="360"/>
        <w:jc w:val="both"/>
      </w:pPr>
    </w:p>
    <w:p w14:paraId="53386CB4" w14:textId="1A7D698F" w:rsidR="001307C1" w:rsidRDefault="001307C1" w:rsidP="00D53CE2">
      <w:pPr>
        <w:pStyle w:val="Subttulo"/>
        <w:numPr>
          <w:ilvl w:val="3"/>
          <w:numId w:val="15"/>
        </w:numPr>
        <w:spacing w:after="0" w:line="240" w:lineRule="auto"/>
        <w:ind w:left="426" w:firstLine="0"/>
      </w:pPr>
      <w:r w:rsidRPr="001307C1">
        <w:t>CARETA PARA ASPERJACIÓN</w:t>
      </w:r>
      <w:r w:rsidR="00FA628B">
        <w:t xml:space="preserve"> (EN CASO DE NO USARSE FULL FACE)</w:t>
      </w:r>
      <w:r w:rsidRPr="001307C1">
        <w:t xml:space="preserve"> </w:t>
      </w:r>
    </w:p>
    <w:p w14:paraId="6D8454DC" w14:textId="584712C0" w:rsidR="001307C1" w:rsidRDefault="001307C1" w:rsidP="00D53CE2">
      <w:pPr>
        <w:spacing w:after="0" w:line="240" w:lineRule="auto"/>
        <w:ind w:left="360"/>
        <w:jc w:val="both"/>
        <w:rPr>
          <w:sz w:val="24"/>
          <w:szCs w:val="24"/>
        </w:rPr>
      </w:pPr>
      <w:r w:rsidRPr="001307C1">
        <w:rPr>
          <w:sz w:val="24"/>
          <w:szCs w:val="24"/>
        </w:rPr>
        <w:t xml:space="preserve">Proporciona protección a la cara (especialmente ojos y frente), cuero cabelludo y protección adicional al cuello. </w:t>
      </w:r>
      <w:r w:rsidR="00D53CE2">
        <w:rPr>
          <w:sz w:val="24"/>
          <w:szCs w:val="24"/>
        </w:rPr>
        <w:t xml:space="preserve"> </w:t>
      </w:r>
      <w:r w:rsidRPr="001307C1">
        <w:rPr>
          <w:sz w:val="24"/>
          <w:szCs w:val="24"/>
        </w:rPr>
        <w:t xml:space="preserve">Se compone esta careta de un visor acrílico que facilita la visión sin permitir caída de partículas en la cara y de una parte impermeable que protege cuero cabelludo y oídos del </w:t>
      </w:r>
      <w:proofErr w:type="spellStart"/>
      <w:r w:rsidRPr="001307C1">
        <w:rPr>
          <w:sz w:val="24"/>
          <w:szCs w:val="24"/>
        </w:rPr>
        <w:t>asperjador</w:t>
      </w:r>
      <w:proofErr w:type="spellEnd"/>
      <w:r w:rsidRPr="001307C1">
        <w:rPr>
          <w:sz w:val="24"/>
          <w:szCs w:val="24"/>
        </w:rPr>
        <w:t xml:space="preserve">. </w:t>
      </w:r>
    </w:p>
    <w:p w14:paraId="39A725B2" w14:textId="77777777" w:rsidR="00D53CE2" w:rsidRDefault="00D53CE2" w:rsidP="00D53CE2">
      <w:pPr>
        <w:spacing w:after="0" w:line="240" w:lineRule="auto"/>
        <w:ind w:left="360"/>
        <w:jc w:val="both"/>
        <w:rPr>
          <w:sz w:val="24"/>
          <w:szCs w:val="24"/>
        </w:rPr>
      </w:pPr>
    </w:p>
    <w:p w14:paraId="58FE1518" w14:textId="5F324778" w:rsidR="001307C1" w:rsidRPr="001307C1" w:rsidRDefault="009E4354" w:rsidP="00D53CE2">
      <w:pPr>
        <w:pStyle w:val="Subttulo"/>
        <w:numPr>
          <w:ilvl w:val="3"/>
          <w:numId w:val="15"/>
        </w:numPr>
        <w:spacing w:after="0" w:line="240" w:lineRule="auto"/>
        <w:ind w:left="1418"/>
      </w:pPr>
      <w:r w:rsidRPr="001307C1">
        <w:t xml:space="preserve">BOTAS DE CAUCHO </w:t>
      </w:r>
    </w:p>
    <w:p w14:paraId="75E2225B" w14:textId="77777777" w:rsidR="001307C1" w:rsidRDefault="001307C1" w:rsidP="00F33864">
      <w:pPr>
        <w:spacing w:after="0" w:line="240" w:lineRule="auto"/>
        <w:ind w:left="360"/>
        <w:jc w:val="both"/>
        <w:rPr>
          <w:sz w:val="24"/>
          <w:szCs w:val="24"/>
        </w:rPr>
      </w:pPr>
      <w:r w:rsidRPr="001307C1">
        <w:rPr>
          <w:sz w:val="24"/>
          <w:szCs w:val="24"/>
        </w:rPr>
        <w:t xml:space="preserve">Brindan protección contra la entrada de mezcla por la piel de los pies. Además de ser de caucho deben estar en perfecto estado (sin perforaciones) ya que buena parte de las partículas de mezcla detenidas por el overol y la chaqueta ruedan hacia los pies del aplicador. </w:t>
      </w:r>
    </w:p>
    <w:p w14:paraId="3AD0250D" w14:textId="77777777" w:rsidR="00D53CE2" w:rsidRDefault="00D53CE2" w:rsidP="00F33864">
      <w:pPr>
        <w:spacing w:after="0" w:line="240" w:lineRule="auto"/>
        <w:ind w:left="360"/>
        <w:jc w:val="both"/>
        <w:rPr>
          <w:sz w:val="24"/>
          <w:szCs w:val="24"/>
        </w:rPr>
      </w:pPr>
    </w:p>
    <w:p w14:paraId="4CB45E04" w14:textId="0043D4EA" w:rsidR="001307C1" w:rsidRDefault="009E4354" w:rsidP="00D53CE2">
      <w:pPr>
        <w:pStyle w:val="Subttulo"/>
        <w:numPr>
          <w:ilvl w:val="3"/>
          <w:numId w:val="15"/>
        </w:numPr>
        <w:spacing w:after="0" w:line="240" w:lineRule="auto"/>
        <w:ind w:left="1418"/>
      </w:pPr>
      <w:r w:rsidRPr="001307C1">
        <w:t xml:space="preserve">UNIFORME INTERIOR  </w:t>
      </w:r>
    </w:p>
    <w:p w14:paraId="3D8CC7BA" w14:textId="68C91D81" w:rsidR="001307C1" w:rsidRDefault="009E4354" w:rsidP="00F33864">
      <w:pPr>
        <w:spacing w:after="0" w:line="240" w:lineRule="auto"/>
        <w:ind w:left="360"/>
        <w:jc w:val="both"/>
        <w:rPr>
          <w:sz w:val="24"/>
          <w:szCs w:val="24"/>
        </w:rPr>
      </w:pPr>
      <w:r w:rsidRPr="001307C1">
        <w:rPr>
          <w:sz w:val="24"/>
          <w:szCs w:val="24"/>
        </w:rPr>
        <w:t>Está</w:t>
      </w:r>
      <w:r w:rsidR="001307C1" w:rsidRPr="001307C1">
        <w:rPr>
          <w:sz w:val="24"/>
          <w:szCs w:val="24"/>
        </w:rPr>
        <w:t xml:space="preserve"> conformado por un pantalón largo y por una camisa manga larga (pijama) que buscan brindar comodidad, absorber el sudor y evitar el uso del uniforme normal de trabajo para las </w:t>
      </w:r>
      <w:proofErr w:type="spellStart"/>
      <w:r w:rsidR="001307C1" w:rsidRPr="001307C1">
        <w:rPr>
          <w:sz w:val="24"/>
          <w:szCs w:val="24"/>
        </w:rPr>
        <w:t>asperjaciones</w:t>
      </w:r>
      <w:proofErr w:type="spellEnd"/>
      <w:r w:rsidR="001307C1" w:rsidRPr="001307C1">
        <w:rPr>
          <w:sz w:val="24"/>
          <w:szCs w:val="24"/>
        </w:rPr>
        <w:t xml:space="preserve">. </w:t>
      </w:r>
    </w:p>
    <w:p w14:paraId="0CCE9FE0" w14:textId="77777777" w:rsidR="00D53CE2" w:rsidRDefault="00D53CE2" w:rsidP="00F33864">
      <w:pPr>
        <w:spacing w:after="0" w:line="240" w:lineRule="auto"/>
        <w:ind w:left="360"/>
        <w:jc w:val="both"/>
        <w:rPr>
          <w:sz w:val="24"/>
          <w:szCs w:val="24"/>
        </w:rPr>
      </w:pPr>
    </w:p>
    <w:p w14:paraId="47738B12" w14:textId="77777777" w:rsidR="001307C1" w:rsidRDefault="001307C1" w:rsidP="00F33864">
      <w:pPr>
        <w:spacing w:after="0" w:line="240" w:lineRule="auto"/>
        <w:ind w:left="360"/>
        <w:jc w:val="both"/>
        <w:rPr>
          <w:sz w:val="24"/>
          <w:szCs w:val="24"/>
        </w:rPr>
      </w:pPr>
      <w:r w:rsidRPr="001307C1">
        <w:rPr>
          <w:sz w:val="24"/>
          <w:szCs w:val="24"/>
        </w:rPr>
        <w:t xml:space="preserve">El lavado del uniforme de asperjación y la disposición final de las aguas provenientes para tal fin. </w:t>
      </w:r>
    </w:p>
    <w:p w14:paraId="6DD807D9" w14:textId="77777777" w:rsidR="00D53CE2" w:rsidRDefault="00D53CE2" w:rsidP="00F33864">
      <w:pPr>
        <w:spacing w:after="0" w:line="240" w:lineRule="auto"/>
        <w:ind w:left="360"/>
        <w:jc w:val="both"/>
        <w:rPr>
          <w:sz w:val="24"/>
          <w:szCs w:val="24"/>
        </w:rPr>
      </w:pPr>
    </w:p>
    <w:p w14:paraId="50AB9F60" w14:textId="542C6D8D" w:rsidR="001307C1" w:rsidRDefault="001307C1" w:rsidP="00F33864">
      <w:pPr>
        <w:spacing w:after="0" w:line="240" w:lineRule="auto"/>
        <w:ind w:left="360"/>
        <w:jc w:val="both"/>
        <w:rPr>
          <w:sz w:val="24"/>
          <w:szCs w:val="24"/>
        </w:rPr>
      </w:pPr>
      <w:r w:rsidRPr="001307C1">
        <w:rPr>
          <w:sz w:val="24"/>
          <w:szCs w:val="24"/>
        </w:rPr>
        <w:t>La empresa proporciona a las personas que deben desempeñar la labor de asperjación la dotación necesaria para su protección y como prueba de ello dichas personas firman la constancia de entrega de elementos de seguridad (registro R-EPP - 01).</w:t>
      </w:r>
    </w:p>
    <w:p w14:paraId="13B207DF" w14:textId="77777777" w:rsidR="00D53CE2" w:rsidRDefault="00D53CE2" w:rsidP="00F33864">
      <w:pPr>
        <w:spacing w:after="0" w:line="240" w:lineRule="auto"/>
        <w:ind w:left="360"/>
        <w:jc w:val="both"/>
        <w:rPr>
          <w:sz w:val="24"/>
          <w:szCs w:val="24"/>
        </w:rPr>
      </w:pPr>
    </w:p>
    <w:p w14:paraId="3BA57840" w14:textId="77777777" w:rsidR="009E4354" w:rsidRDefault="009E4354" w:rsidP="00F33864">
      <w:pPr>
        <w:spacing w:after="0" w:line="240" w:lineRule="auto"/>
        <w:ind w:left="360"/>
        <w:jc w:val="both"/>
        <w:rPr>
          <w:sz w:val="24"/>
          <w:szCs w:val="24"/>
        </w:rPr>
      </w:pPr>
      <w:r w:rsidRPr="009E4354">
        <w:rPr>
          <w:sz w:val="24"/>
          <w:szCs w:val="24"/>
        </w:rPr>
        <w:lastRenderedPageBreak/>
        <w:t xml:space="preserve">La dotación debe estar en permanente buen estado y es responsabilidad de cada </w:t>
      </w:r>
      <w:proofErr w:type="spellStart"/>
      <w:r w:rsidRPr="009E4354">
        <w:rPr>
          <w:sz w:val="24"/>
          <w:szCs w:val="24"/>
        </w:rPr>
        <w:t>asperjador</w:t>
      </w:r>
      <w:proofErr w:type="spellEnd"/>
      <w:r w:rsidRPr="009E4354">
        <w:rPr>
          <w:sz w:val="24"/>
          <w:szCs w:val="24"/>
        </w:rPr>
        <w:t xml:space="preserve"> avisar inmediatamente se presente cualquier daño, así no sea día de revisión. </w:t>
      </w:r>
    </w:p>
    <w:p w14:paraId="3E4F0A5B" w14:textId="77777777" w:rsidR="002E4C70" w:rsidRDefault="002E4C70" w:rsidP="00F33864">
      <w:pPr>
        <w:spacing w:after="0" w:line="240" w:lineRule="auto"/>
        <w:ind w:left="360"/>
        <w:jc w:val="both"/>
        <w:rPr>
          <w:sz w:val="24"/>
          <w:szCs w:val="24"/>
        </w:rPr>
      </w:pPr>
    </w:p>
    <w:p w14:paraId="78C2E9EA" w14:textId="77777777" w:rsidR="009E4354" w:rsidRDefault="009E4354" w:rsidP="00F33864">
      <w:pPr>
        <w:spacing w:after="0" w:line="240" w:lineRule="auto"/>
        <w:ind w:left="360"/>
        <w:jc w:val="both"/>
        <w:rPr>
          <w:sz w:val="24"/>
          <w:szCs w:val="24"/>
        </w:rPr>
      </w:pPr>
      <w:r w:rsidRPr="009E4354">
        <w:rPr>
          <w:sz w:val="24"/>
          <w:szCs w:val="24"/>
        </w:rPr>
        <w:t xml:space="preserve">Por lo menos una vez cada quince días, el auxiliar de asperjación realiza una inspección total del estado de los equipos de protección y los resultados de dicha inspección se deben consignar en un determinado registro. (R-EEP - 01). </w:t>
      </w:r>
    </w:p>
    <w:p w14:paraId="794D2364" w14:textId="77777777" w:rsidR="002E4C70" w:rsidRDefault="002E4C70" w:rsidP="00F33864">
      <w:pPr>
        <w:spacing w:after="0" w:line="240" w:lineRule="auto"/>
        <w:ind w:left="360"/>
        <w:jc w:val="both"/>
        <w:rPr>
          <w:sz w:val="24"/>
          <w:szCs w:val="24"/>
        </w:rPr>
      </w:pPr>
    </w:p>
    <w:p w14:paraId="2861D282" w14:textId="77777777" w:rsidR="009E4354" w:rsidRDefault="009E4354" w:rsidP="00F33864">
      <w:pPr>
        <w:spacing w:after="0" w:line="240" w:lineRule="auto"/>
        <w:ind w:left="360"/>
        <w:jc w:val="both"/>
        <w:rPr>
          <w:sz w:val="24"/>
          <w:szCs w:val="24"/>
        </w:rPr>
      </w:pPr>
      <w:r w:rsidRPr="009E4354">
        <w:rPr>
          <w:sz w:val="24"/>
          <w:szCs w:val="24"/>
        </w:rPr>
        <w:t xml:space="preserve">El tiempo de uso de los cartuchos para plaguicidas (protección respiratoria) se debe llevar diariamente con exactitud en la hoja de control de tiempo de uso de cartuchos (R-TUC - 01). </w:t>
      </w:r>
    </w:p>
    <w:p w14:paraId="2FE4A930" w14:textId="77777777" w:rsidR="00D53CE2" w:rsidRDefault="00D53CE2" w:rsidP="00F33864">
      <w:pPr>
        <w:spacing w:after="0" w:line="240" w:lineRule="auto"/>
        <w:ind w:left="360"/>
        <w:jc w:val="both"/>
        <w:rPr>
          <w:sz w:val="24"/>
          <w:szCs w:val="24"/>
        </w:rPr>
      </w:pPr>
    </w:p>
    <w:p w14:paraId="53C8F3E4" w14:textId="2151C7A5" w:rsidR="009E4354" w:rsidRPr="009E4354" w:rsidRDefault="009E4354" w:rsidP="00D53CE2">
      <w:pPr>
        <w:pStyle w:val="Subttulo"/>
        <w:numPr>
          <w:ilvl w:val="3"/>
          <w:numId w:val="15"/>
        </w:numPr>
        <w:spacing w:after="0" w:line="240" w:lineRule="auto"/>
        <w:ind w:left="426" w:firstLine="0"/>
      </w:pPr>
      <w:r w:rsidRPr="009E4354">
        <w:t xml:space="preserve">MATERIALES DE PREVENCIÓN Y PROTECCIÓN </w:t>
      </w:r>
    </w:p>
    <w:p w14:paraId="0DF1E787" w14:textId="7DE31A8E" w:rsidR="009E4354" w:rsidRDefault="009E4354" w:rsidP="00F33864">
      <w:pPr>
        <w:spacing w:after="0" w:line="240" w:lineRule="auto"/>
        <w:ind w:left="360"/>
        <w:jc w:val="both"/>
        <w:rPr>
          <w:sz w:val="24"/>
          <w:szCs w:val="24"/>
        </w:rPr>
      </w:pPr>
      <w:r w:rsidRPr="009E4354">
        <w:rPr>
          <w:sz w:val="24"/>
          <w:szCs w:val="24"/>
        </w:rPr>
        <w:t xml:space="preserve">La prevención constituye el fundamento del manejo seguro de productos plaguicidas y el aseo es el pilar de esta prevención, por lo tanto, la empresa suministra los materiales para lograr este manejo seguro de plaguicidas. Estos materiales son: </w:t>
      </w:r>
    </w:p>
    <w:p w14:paraId="40BD81A7" w14:textId="77777777" w:rsidR="00D53CE2" w:rsidRDefault="00D53CE2" w:rsidP="00F33864">
      <w:pPr>
        <w:spacing w:after="0" w:line="240" w:lineRule="auto"/>
        <w:ind w:left="360"/>
        <w:jc w:val="both"/>
        <w:rPr>
          <w:sz w:val="24"/>
          <w:szCs w:val="24"/>
        </w:rPr>
      </w:pPr>
    </w:p>
    <w:p w14:paraId="36DD8E52" w14:textId="6860ABB0" w:rsidR="009E4354" w:rsidRPr="009E4354" w:rsidRDefault="009E4354" w:rsidP="00D53CE2">
      <w:pPr>
        <w:pStyle w:val="Subttulo"/>
        <w:numPr>
          <w:ilvl w:val="0"/>
          <w:numId w:val="0"/>
        </w:numPr>
        <w:spacing w:after="0" w:line="240" w:lineRule="auto"/>
        <w:ind w:left="426"/>
      </w:pPr>
      <w:r w:rsidRPr="009E4354">
        <w:t>AGUA</w:t>
      </w:r>
    </w:p>
    <w:p w14:paraId="42A5B51B" w14:textId="77777777" w:rsidR="009E4354" w:rsidRDefault="009E4354" w:rsidP="00F33864">
      <w:pPr>
        <w:spacing w:after="0" w:line="240" w:lineRule="auto"/>
        <w:ind w:left="360"/>
        <w:jc w:val="both"/>
        <w:rPr>
          <w:sz w:val="24"/>
          <w:szCs w:val="24"/>
        </w:rPr>
      </w:pPr>
      <w:r w:rsidRPr="009E4354">
        <w:rPr>
          <w:sz w:val="24"/>
          <w:szCs w:val="24"/>
        </w:rPr>
        <w:t xml:space="preserve">Permanentemente se dispone de agua apta para el lavado del uniforme de protección y para el baño personal que todo </w:t>
      </w:r>
      <w:proofErr w:type="spellStart"/>
      <w:r w:rsidRPr="009E4354">
        <w:rPr>
          <w:sz w:val="24"/>
          <w:szCs w:val="24"/>
        </w:rPr>
        <w:t>asperjador</w:t>
      </w:r>
      <w:proofErr w:type="spellEnd"/>
      <w:r w:rsidRPr="009E4354">
        <w:rPr>
          <w:sz w:val="24"/>
          <w:szCs w:val="24"/>
        </w:rPr>
        <w:t xml:space="preserve"> debe hacerse al final de la jornada laboral. Para el aseo personal se dispone de tres baños con duchas eléctricas que proporcionan la utilización de agua caliente cuando así lo deseen las personas. </w:t>
      </w:r>
    </w:p>
    <w:p w14:paraId="1F53A778" w14:textId="77777777" w:rsidR="002E4C70" w:rsidRDefault="002E4C70" w:rsidP="00D53CE2">
      <w:pPr>
        <w:pStyle w:val="Subttulo"/>
        <w:numPr>
          <w:ilvl w:val="0"/>
          <w:numId w:val="0"/>
        </w:numPr>
        <w:spacing w:after="0" w:line="240" w:lineRule="auto"/>
        <w:ind w:left="426"/>
      </w:pPr>
    </w:p>
    <w:p w14:paraId="7459CFBF" w14:textId="63A9F5E0" w:rsidR="009E4354" w:rsidRPr="009E4354" w:rsidRDefault="009E4354" w:rsidP="00D53CE2">
      <w:pPr>
        <w:pStyle w:val="Subttulo"/>
        <w:numPr>
          <w:ilvl w:val="0"/>
          <w:numId w:val="0"/>
        </w:numPr>
        <w:spacing w:after="0" w:line="240" w:lineRule="auto"/>
        <w:ind w:left="426"/>
      </w:pPr>
      <w:r w:rsidRPr="009E4354">
        <w:t xml:space="preserve">JABÓN </w:t>
      </w:r>
    </w:p>
    <w:p w14:paraId="7DB007DC" w14:textId="77777777" w:rsidR="009E4354" w:rsidRDefault="009E4354" w:rsidP="00F33864">
      <w:pPr>
        <w:spacing w:after="0" w:line="240" w:lineRule="auto"/>
        <w:ind w:left="360"/>
        <w:jc w:val="both"/>
        <w:rPr>
          <w:sz w:val="24"/>
          <w:szCs w:val="24"/>
        </w:rPr>
      </w:pPr>
      <w:r w:rsidRPr="009E4354">
        <w:rPr>
          <w:sz w:val="24"/>
          <w:szCs w:val="24"/>
        </w:rPr>
        <w:t xml:space="preserve">Cada miembro del grupo de asperjación es dotado mensualmente por la empresa, de un jabón de baño cuyo uso es estrictamente personal y debe tenerlo el </w:t>
      </w:r>
      <w:proofErr w:type="spellStart"/>
      <w:r w:rsidRPr="009E4354">
        <w:rPr>
          <w:sz w:val="24"/>
          <w:szCs w:val="24"/>
        </w:rPr>
        <w:t>asperjador</w:t>
      </w:r>
      <w:proofErr w:type="spellEnd"/>
      <w:r w:rsidRPr="009E4354">
        <w:rPr>
          <w:sz w:val="24"/>
          <w:szCs w:val="24"/>
        </w:rPr>
        <w:t xml:space="preserve"> permanentemente a su disposición (no debe salir de la empresa). </w:t>
      </w:r>
    </w:p>
    <w:p w14:paraId="168AE5BF" w14:textId="699C885B" w:rsidR="009E4354" w:rsidRDefault="009E4354" w:rsidP="00F33864">
      <w:pPr>
        <w:spacing w:after="0" w:line="240" w:lineRule="auto"/>
        <w:ind w:left="360"/>
        <w:jc w:val="both"/>
        <w:rPr>
          <w:sz w:val="24"/>
          <w:szCs w:val="24"/>
        </w:rPr>
      </w:pPr>
      <w:r w:rsidRPr="009E4354">
        <w:rPr>
          <w:sz w:val="24"/>
          <w:szCs w:val="24"/>
        </w:rPr>
        <w:t xml:space="preserve">El uso del jabón es imprescindible para el óptimo aseo del cuerpo cuando se ha trabajado con productos plaguicidas. Se cuenta además con jabón en los lavamanos para ser utilizado en los descansos o cada vez que el </w:t>
      </w:r>
      <w:proofErr w:type="spellStart"/>
      <w:r w:rsidRPr="009E4354">
        <w:rPr>
          <w:sz w:val="24"/>
          <w:szCs w:val="24"/>
        </w:rPr>
        <w:t>asperjador</w:t>
      </w:r>
      <w:proofErr w:type="spellEnd"/>
      <w:r w:rsidRPr="009E4354">
        <w:rPr>
          <w:sz w:val="24"/>
          <w:szCs w:val="24"/>
        </w:rPr>
        <w:t xml:space="preserve"> necesite ir al baño.</w:t>
      </w:r>
    </w:p>
    <w:p w14:paraId="186A8305" w14:textId="77777777" w:rsidR="00DE2813" w:rsidRDefault="00DE2813" w:rsidP="00F33864">
      <w:pPr>
        <w:spacing w:after="0" w:line="240" w:lineRule="auto"/>
        <w:ind w:left="360"/>
        <w:jc w:val="both"/>
        <w:rPr>
          <w:sz w:val="24"/>
          <w:szCs w:val="24"/>
        </w:rPr>
      </w:pPr>
    </w:p>
    <w:p w14:paraId="3285138B" w14:textId="77777777" w:rsidR="00D53CE2" w:rsidRDefault="00D53CE2" w:rsidP="00F33864">
      <w:pPr>
        <w:spacing w:after="0" w:line="240" w:lineRule="auto"/>
        <w:ind w:left="360"/>
        <w:jc w:val="both"/>
        <w:rPr>
          <w:sz w:val="24"/>
          <w:szCs w:val="24"/>
        </w:rPr>
      </w:pPr>
    </w:p>
    <w:p w14:paraId="6E0EC2B1" w14:textId="10B7A065" w:rsidR="009E4354" w:rsidRDefault="009E4354" w:rsidP="00F33864">
      <w:pPr>
        <w:pStyle w:val="Subttulo"/>
        <w:numPr>
          <w:ilvl w:val="0"/>
          <w:numId w:val="15"/>
        </w:numPr>
        <w:spacing w:after="0" w:line="240" w:lineRule="auto"/>
        <w:rPr>
          <w:b/>
          <w:bCs/>
        </w:rPr>
      </w:pPr>
      <w:r w:rsidRPr="00DE2813">
        <w:rPr>
          <w:b/>
          <w:bCs/>
        </w:rPr>
        <w:t xml:space="preserve">PLANEACIÓN Y EJECUCIÓN DE LA ASPERJACIÓN </w:t>
      </w:r>
    </w:p>
    <w:p w14:paraId="046BB74C" w14:textId="77777777" w:rsidR="00D53CE2" w:rsidRPr="00D53CE2" w:rsidRDefault="00D53CE2" w:rsidP="002E4C70">
      <w:pPr>
        <w:spacing w:after="0" w:line="240" w:lineRule="auto"/>
      </w:pPr>
    </w:p>
    <w:p w14:paraId="6B04C190" w14:textId="77777777" w:rsidR="009E4354" w:rsidRDefault="009E4354" w:rsidP="002E4C70">
      <w:pPr>
        <w:spacing w:after="0" w:line="240" w:lineRule="auto"/>
        <w:ind w:left="360"/>
        <w:jc w:val="both"/>
        <w:rPr>
          <w:sz w:val="24"/>
          <w:szCs w:val="24"/>
        </w:rPr>
      </w:pPr>
      <w:r w:rsidRPr="009E4354">
        <w:rPr>
          <w:sz w:val="24"/>
          <w:szCs w:val="24"/>
        </w:rPr>
        <w:t xml:space="preserve">El manejo de plagas no consiste únicamente en la realización de las </w:t>
      </w:r>
      <w:proofErr w:type="spellStart"/>
      <w:r w:rsidRPr="009E4354">
        <w:rPr>
          <w:sz w:val="24"/>
          <w:szCs w:val="24"/>
        </w:rPr>
        <w:t>asperjaciones</w:t>
      </w:r>
      <w:proofErr w:type="spellEnd"/>
      <w:r w:rsidRPr="009E4354">
        <w:rPr>
          <w:sz w:val="24"/>
          <w:szCs w:val="24"/>
        </w:rPr>
        <w:t xml:space="preserve">, sino en una serie de labores previas y posteriores que aseguren la eficacia y eficiencia de las aplicaciones de productos plaguicidas causando el mínimo deterioro posible al medio ambiente y proporcionando la máxima seguridad a las personas comprometidas en este proceso. </w:t>
      </w:r>
    </w:p>
    <w:p w14:paraId="33638400" w14:textId="77777777" w:rsidR="00D53CE2" w:rsidRDefault="00D53CE2" w:rsidP="00F33864">
      <w:pPr>
        <w:spacing w:after="0" w:line="240" w:lineRule="auto"/>
        <w:ind w:left="360"/>
        <w:jc w:val="both"/>
        <w:rPr>
          <w:sz w:val="24"/>
          <w:szCs w:val="24"/>
        </w:rPr>
      </w:pPr>
    </w:p>
    <w:p w14:paraId="1F207AE1" w14:textId="79EEDAC4" w:rsidR="009E4354" w:rsidRDefault="009E4354" w:rsidP="001C6BF1">
      <w:pPr>
        <w:pStyle w:val="Subttulo"/>
        <w:numPr>
          <w:ilvl w:val="1"/>
          <w:numId w:val="16"/>
        </w:numPr>
        <w:spacing w:after="0" w:line="240" w:lineRule="auto"/>
        <w:ind w:left="1134"/>
      </w:pPr>
      <w:r w:rsidRPr="009E4354">
        <w:lastRenderedPageBreak/>
        <w:t>PLANEACI</w:t>
      </w:r>
      <w:r>
        <w:t>Ó</w:t>
      </w:r>
      <w:r w:rsidRPr="009E4354">
        <w:t xml:space="preserve">N </w:t>
      </w:r>
    </w:p>
    <w:p w14:paraId="2407434A" w14:textId="77777777" w:rsidR="00D53CE2" w:rsidRPr="00D53CE2" w:rsidRDefault="00D53CE2" w:rsidP="00D53CE2"/>
    <w:p w14:paraId="54BF4E2C" w14:textId="4BE19C60" w:rsidR="009E4354" w:rsidRDefault="009E4354" w:rsidP="001C6BF1">
      <w:pPr>
        <w:pStyle w:val="Subttulo"/>
        <w:numPr>
          <w:ilvl w:val="2"/>
          <w:numId w:val="16"/>
        </w:numPr>
        <w:spacing w:after="0" w:line="240" w:lineRule="auto"/>
        <w:ind w:left="1134"/>
      </w:pPr>
      <w:r w:rsidRPr="009E4354">
        <w:t xml:space="preserve">EVALUACIÓN </w:t>
      </w:r>
    </w:p>
    <w:p w14:paraId="5D6DADC3" w14:textId="31535CE4" w:rsidR="009E4354" w:rsidRDefault="009E4354" w:rsidP="001C6BF1">
      <w:pPr>
        <w:spacing w:after="0" w:line="240" w:lineRule="auto"/>
        <w:ind w:left="1134"/>
        <w:jc w:val="both"/>
        <w:rPr>
          <w:sz w:val="24"/>
          <w:szCs w:val="24"/>
        </w:rPr>
      </w:pPr>
      <w:r w:rsidRPr="009E4354">
        <w:rPr>
          <w:sz w:val="24"/>
          <w:szCs w:val="24"/>
        </w:rPr>
        <w:t xml:space="preserve">Del estado fitosanitario del cultivo mediante el análisis de la planilla de registro de producción y pérdidas; los mapas de plagas y enfermedades, </w:t>
      </w:r>
      <w:proofErr w:type="gramStart"/>
      <w:r w:rsidRPr="009E4354">
        <w:rPr>
          <w:sz w:val="24"/>
          <w:szCs w:val="24"/>
        </w:rPr>
        <w:t>registro</w:t>
      </w:r>
      <w:proofErr w:type="gramEnd"/>
      <w:r w:rsidRPr="009E4354">
        <w:rPr>
          <w:sz w:val="24"/>
          <w:szCs w:val="24"/>
        </w:rPr>
        <w:t xml:space="preserve"> </w:t>
      </w:r>
      <w:r w:rsidR="00FA628B">
        <w:rPr>
          <w:sz w:val="24"/>
          <w:szCs w:val="24"/>
        </w:rPr>
        <w:t>llevado por el asistente técnico</w:t>
      </w:r>
      <w:r w:rsidRPr="009E4354">
        <w:rPr>
          <w:sz w:val="24"/>
          <w:szCs w:val="24"/>
        </w:rPr>
        <w:t xml:space="preserve">. </w:t>
      </w:r>
    </w:p>
    <w:p w14:paraId="45AD38F6" w14:textId="77777777" w:rsidR="00D53CE2" w:rsidRDefault="00D53CE2" w:rsidP="001C6BF1">
      <w:pPr>
        <w:spacing w:after="0" w:line="240" w:lineRule="auto"/>
        <w:ind w:left="1134"/>
        <w:jc w:val="both"/>
        <w:rPr>
          <w:sz w:val="24"/>
          <w:szCs w:val="24"/>
        </w:rPr>
      </w:pPr>
    </w:p>
    <w:p w14:paraId="0133D091" w14:textId="66BD321B" w:rsidR="009E4354" w:rsidRDefault="009E4354" w:rsidP="001C6BF1">
      <w:pPr>
        <w:pStyle w:val="Subttulo"/>
        <w:numPr>
          <w:ilvl w:val="2"/>
          <w:numId w:val="16"/>
        </w:numPr>
        <w:spacing w:after="0" w:line="240" w:lineRule="auto"/>
        <w:ind w:left="1134"/>
      </w:pPr>
      <w:r w:rsidRPr="009E4354">
        <w:t xml:space="preserve">REVISIÓN </w:t>
      </w:r>
    </w:p>
    <w:p w14:paraId="0D120B35" w14:textId="77777777" w:rsidR="009E4354" w:rsidRDefault="009E4354" w:rsidP="001C6BF1">
      <w:pPr>
        <w:spacing w:after="0" w:line="240" w:lineRule="auto"/>
        <w:ind w:left="1134"/>
        <w:jc w:val="both"/>
        <w:rPr>
          <w:sz w:val="24"/>
          <w:szCs w:val="24"/>
        </w:rPr>
      </w:pPr>
      <w:r w:rsidRPr="009E4354">
        <w:rPr>
          <w:sz w:val="24"/>
          <w:szCs w:val="24"/>
        </w:rPr>
        <w:t xml:space="preserve">Visual del área a tratar y confrontación con la situación reportada en los documentos relacionados en el punto 6.1.1. </w:t>
      </w:r>
    </w:p>
    <w:p w14:paraId="216F0F5C" w14:textId="77777777" w:rsidR="00D53CE2" w:rsidRDefault="00D53CE2" w:rsidP="001C6BF1">
      <w:pPr>
        <w:spacing w:after="0" w:line="240" w:lineRule="auto"/>
        <w:ind w:left="1134"/>
        <w:jc w:val="both"/>
        <w:rPr>
          <w:sz w:val="24"/>
          <w:szCs w:val="24"/>
        </w:rPr>
      </w:pPr>
    </w:p>
    <w:p w14:paraId="20D67DE5" w14:textId="0EF908EF" w:rsidR="009E4354" w:rsidRDefault="009E4354" w:rsidP="001C6BF1">
      <w:pPr>
        <w:pStyle w:val="Subttulo"/>
        <w:numPr>
          <w:ilvl w:val="2"/>
          <w:numId w:val="16"/>
        </w:numPr>
        <w:spacing w:after="0" w:line="240" w:lineRule="auto"/>
        <w:ind w:left="1134"/>
      </w:pPr>
      <w:r w:rsidRPr="009E4354">
        <w:t xml:space="preserve">ELABORACIÓN </w:t>
      </w:r>
    </w:p>
    <w:p w14:paraId="0CB20897" w14:textId="5A01A5BA" w:rsidR="009E4354" w:rsidRDefault="009E4354" w:rsidP="002E4C70">
      <w:pPr>
        <w:spacing w:after="0" w:line="240" w:lineRule="auto"/>
        <w:ind w:left="1134"/>
        <w:jc w:val="both"/>
        <w:rPr>
          <w:sz w:val="24"/>
          <w:szCs w:val="24"/>
        </w:rPr>
      </w:pPr>
      <w:r w:rsidRPr="009E4354">
        <w:rPr>
          <w:sz w:val="24"/>
          <w:szCs w:val="24"/>
        </w:rPr>
        <w:t xml:space="preserve">De la orden de asperjación, registro R-OA – 01 con copias al auxiliar de asperjación y al auxiliar de almacén general. El desarrollo del numeral 6.1 está a cargo del </w:t>
      </w:r>
      <w:r w:rsidR="00FA628B">
        <w:rPr>
          <w:sz w:val="24"/>
          <w:szCs w:val="24"/>
        </w:rPr>
        <w:t>asistente técnico</w:t>
      </w:r>
      <w:r w:rsidRPr="009E4354">
        <w:rPr>
          <w:sz w:val="24"/>
          <w:szCs w:val="24"/>
        </w:rPr>
        <w:t>.</w:t>
      </w:r>
    </w:p>
    <w:p w14:paraId="00A741A2" w14:textId="77777777" w:rsidR="001C6BF1" w:rsidRDefault="001C6BF1" w:rsidP="00F33864">
      <w:pPr>
        <w:spacing w:after="0" w:line="240" w:lineRule="auto"/>
        <w:ind w:left="360"/>
        <w:jc w:val="both"/>
        <w:rPr>
          <w:sz w:val="24"/>
          <w:szCs w:val="24"/>
        </w:rPr>
      </w:pPr>
    </w:p>
    <w:p w14:paraId="3CACF5AB" w14:textId="77777777" w:rsidR="00D53CE2" w:rsidRDefault="00D53CE2" w:rsidP="00F33864">
      <w:pPr>
        <w:spacing w:after="0" w:line="240" w:lineRule="auto"/>
        <w:ind w:left="360"/>
        <w:jc w:val="both"/>
        <w:rPr>
          <w:sz w:val="24"/>
          <w:szCs w:val="24"/>
        </w:rPr>
      </w:pPr>
    </w:p>
    <w:p w14:paraId="76F7ED01" w14:textId="67B5F0FE" w:rsidR="009E4354" w:rsidRDefault="009E4354" w:rsidP="001C6BF1">
      <w:pPr>
        <w:pStyle w:val="Subttulo"/>
        <w:numPr>
          <w:ilvl w:val="1"/>
          <w:numId w:val="16"/>
        </w:numPr>
        <w:spacing w:after="0" w:line="240" w:lineRule="auto"/>
        <w:ind w:left="1134"/>
      </w:pPr>
      <w:r w:rsidRPr="009E4354">
        <w:t>EJECUCI</w:t>
      </w:r>
      <w:r>
        <w:t>Ó</w:t>
      </w:r>
      <w:r w:rsidRPr="009E4354">
        <w:t>N DE LA ASPERJACI</w:t>
      </w:r>
      <w:r>
        <w:t>Ó</w:t>
      </w:r>
      <w:r w:rsidRPr="009E4354">
        <w:t xml:space="preserve">N </w:t>
      </w:r>
    </w:p>
    <w:p w14:paraId="2B8D83D9" w14:textId="77777777" w:rsidR="001C6BF1" w:rsidRPr="001C6BF1" w:rsidRDefault="001C6BF1" w:rsidP="002E4C70">
      <w:pPr>
        <w:spacing w:after="0" w:line="240" w:lineRule="auto"/>
      </w:pPr>
    </w:p>
    <w:p w14:paraId="5E5DB94A" w14:textId="17CEC335" w:rsidR="009E4354" w:rsidRDefault="009E4354" w:rsidP="002E4C70">
      <w:pPr>
        <w:spacing w:after="0" w:line="240" w:lineRule="auto"/>
        <w:ind w:left="360"/>
        <w:jc w:val="both"/>
        <w:rPr>
          <w:sz w:val="24"/>
          <w:szCs w:val="24"/>
        </w:rPr>
      </w:pPr>
      <w:r w:rsidRPr="009E4354">
        <w:rPr>
          <w:sz w:val="24"/>
          <w:szCs w:val="24"/>
        </w:rPr>
        <w:t xml:space="preserve">Una vez elaborada la orden de asperjación se desarrollan una serie de procedimientos desde la delimitación del área a tratar hasta el baño diario de los </w:t>
      </w:r>
      <w:proofErr w:type="spellStart"/>
      <w:r w:rsidRPr="009E4354">
        <w:rPr>
          <w:sz w:val="24"/>
          <w:szCs w:val="24"/>
        </w:rPr>
        <w:t>asperjadores</w:t>
      </w:r>
      <w:proofErr w:type="spellEnd"/>
      <w:r w:rsidRPr="009E4354">
        <w:rPr>
          <w:sz w:val="24"/>
          <w:szCs w:val="24"/>
        </w:rPr>
        <w:t xml:space="preserve">. Dichos procedimientos se encuentran descritos en los instructivos </w:t>
      </w:r>
      <w:r w:rsidR="00D37ECA">
        <w:rPr>
          <w:sz w:val="24"/>
          <w:szCs w:val="24"/>
        </w:rPr>
        <w:t>diseñado para tal fin por el asistente técnico</w:t>
      </w:r>
      <w:r w:rsidRPr="009E4354">
        <w:rPr>
          <w:sz w:val="24"/>
          <w:szCs w:val="24"/>
        </w:rPr>
        <w:t xml:space="preserve">. </w:t>
      </w:r>
    </w:p>
    <w:p w14:paraId="08B4AC48" w14:textId="77777777" w:rsidR="00DE2813" w:rsidRDefault="00DE2813" w:rsidP="00F33864">
      <w:pPr>
        <w:spacing w:after="0" w:line="240" w:lineRule="auto"/>
        <w:ind w:left="360"/>
        <w:jc w:val="both"/>
        <w:rPr>
          <w:sz w:val="24"/>
          <w:szCs w:val="24"/>
        </w:rPr>
      </w:pPr>
    </w:p>
    <w:p w14:paraId="70AE7499" w14:textId="77777777" w:rsidR="002E4C70" w:rsidRPr="009E4354" w:rsidRDefault="002E4C70" w:rsidP="00F33864">
      <w:pPr>
        <w:spacing w:after="0" w:line="240" w:lineRule="auto"/>
        <w:ind w:left="360"/>
        <w:jc w:val="both"/>
        <w:rPr>
          <w:sz w:val="24"/>
          <w:szCs w:val="24"/>
        </w:rPr>
      </w:pPr>
    </w:p>
    <w:p w14:paraId="508EFCEA" w14:textId="3B22C132" w:rsidR="009E4354" w:rsidRDefault="009E4354" w:rsidP="001C6BF1">
      <w:pPr>
        <w:pStyle w:val="Subttulo"/>
        <w:numPr>
          <w:ilvl w:val="0"/>
          <w:numId w:val="16"/>
        </w:numPr>
        <w:spacing w:after="0" w:line="240" w:lineRule="auto"/>
        <w:rPr>
          <w:b/>
          <w:bCs/>
        </w:rPr>
      </w:pPr>
      <w:r w:rsidRPr="00DE2813">
        <w:rPr>
          <w:b/>
          <w:bCs/>
        </w:rPr>
        <w:t xml:space="preserve">HORARIOS Y LABORES </w:t>
      </w:r>
    </w:p>
    <w:p w14:paraId="71D8CD8E" w14:textId="77777777" w:rsidR="001C6BF1" w:rsidRPr="001C6BF1" w:rsidRDefault="001C6BF1" w:rsidP="002E4C70">
      <w:pPr>
        <w:spacing w:after="0" w:line="240" w:lineRule="auto"/>
      </w:pPr>
    </w:p>
    <w:p w14:paraId="6BC0FE97" w14:textId="28C05FAC" w:rsidR="009E4354" w:rsidRPr="009E4354" w:rsidRDefault="009E4354" w:rsidP="002E4C70">
      <w:pPr>
        <w:pStyle w:val="Subttulo"/>
        <w:numPr>
          <w:ilvl w:val="1"/>
          <w:numId w:val="16"/>
        </w:numPr>
        <w:spacing w:after="0" w:line="240" w:lineRule="auto"/>
        <w:ind w:left="709"/>
      </w:pPr>
      <w:r w:rsidRPr="009E4354">
        <w:t xml:space="preserve">HORARIOS </w:t>
      </w:r>
    </w:p>
    <w:p w14:paraId="1200E5F3" w14:textId="360985DF" w:rsidR="009E4354" w:rsidRPr="009E4354" w:rsidRDefault="009E4354" w:rsidP="001C6BF1">
      <w:pPr>
        <w:pStyle w:val="Subttulo"/>
        <w:numPr>
          <w:ilvl w:val="2"/>
          <w:numId w:val="16"/>
        </w:numPr>
        <w:spacing w:after="0" w:line="240" w:lineRule="auto"/>
        <w:ind w:left="709"/>
      </w:pPr>
      <w:r w:rsidRPr="009E4354">
        <w:t xml:space="preserve">HORARIO NORMAL  </w:t>
      </w:r>
    </w:p>
    <w:p w14:paraId="6F86B797" w14:textId="77777777" w:rsidR="009E4354" w:rsidRDefault="009E4354" w:rsidP="001C6BF1">
      <w:pPr>
        <w:spacing w:after="0" w:line="240" w:lineRule="auto"/>
        <w:ind w:left="709"/>
        <w:jc w:val="both"/>
        <w:rPr>
          <w:sz w:val="24"/>
          <w:szCs w:val="24"/>
        </w:rPr>
      </w:pPr>
      <w:r w:rsidRPr="009E4354">
        <w:rPr>
          <w:sz w:val="24"/>
          <w:szCs w:val="24"/>
        </w:rPr>
        <w:t>Se desarrolla entre las 6:30 A.M y las 2:45 PM, Se tiene un descanso corto (de 10 min) aprox. A las 9:15 A</w:t>
      </w:r>
      <w:proofErr w:type="gramStart"/>
      <w:r w:rsidRPr="009E4354">
        <w:rPr>
          <w:sz w:val="24"/>
          <w:szCs w:val="24"/>
        </w:rPr>
        <w:t>:M</w:t>
      </w:r>
      <w:proofErr w:type="gramEnd"/>
      <w:r w:rsidRPr="009E4354">
        <w:rPr>
          <w:sz w:val="24"/>
          <w:szCs w:val="24"/>
        </w:rPr>
        <w:t xml:space="preserve"> El descanso normal (para almuerzo) es de 30 min y se realiza a las 11:30 A:M aprox. A las 2:00 P</w:t>
      </w:r>
      <w:proofErr w:type="gramStart"/>
      <w:r w:rsidRPr="009E4354">
        <w:rPr>
          <w:sz w:val="24"/>
          <w:szCs w:val="24"/>
        </w:rPr>
        <w:t>:M</w:t>
      </w:r>
      <w:proofErr w:type="gramEnd"/>
      <w:r w:rsidRPr="009E4354">
        <w:rPr>
          <w:sz w:val="24"/>
          <w:szCs w:val="24"/>
        </w:rPr>
        <w:t xml:space="preserve"> los operarios que han participado en la asperjación del día, deben asear su equipo de protección y darse un baño completo. </w:t>
      </w:r>
    </w:p>
    <w:p w14:paraId="11DB683C" w14:textId="77777777" w:rsidR="001C6BF1" w:rsidRPr="009E4354" w:rsidRDefault="001C6BF1" w:rsidP="001C6BF1">
      <w:pPr>
        <w:spacing w:after="0" w:line="240" w:lineRule="auto"/>
        <w:ind w:left="709"/>
        <w:jc w:val="both"/>
        <w:rPr>
          <w:sz w:val="24"/>
          <w:szCs w:val="24"/>
        </w:rPr>
      </w:pPr>
    </w:p>
    <w:p w14:paraId="605DFD2C" w14:textId="6B6B6429" w:rsidR="009E4354" w:rsidRPr="009E4354" w:rsidRDefault="009E4354" w:rsidP="001C6BF1">
      <w:pPr>
        <w:pStyle w:val="Subttulo"/>
        <w:numPr>
          <w:ilvl w:val="2"/>
          <w:numId w:val="16"/>
        </w:numPr>
        <w:spacing w:after="0" w:line="240" w:lineRule="auto"/>
        <w:ind w:left="709"/>
      </w:pPr>
      <w:r w:rsidRPr="009E4354">
        <w:t xml:space="preserve">HORARIO EXTENDIDO </w:t>
      </w:r>
    </w:p>
    <w:p w14:paraId="04AE4593" w14:textId="77777777" w:rsidR="009E4354" w:rsidRDefault="009E4354" w:rsidP="001C6BF1">
      <w:pPr>
        <w:spacing w:after="0" w:line="240" w:lineRule="auto"/>
        <w:ind w:left="709"/>
        <w:jc w:val="both"/>
        <w:rPr>
          <w:sz w:val="24"/>
          <w:szCs w:val="24"/>
        </w:rPr>
      </w:pPr>
      <w:r w:rsidRPr="009E4354">
        <w:rPr>
          <w:sz w:val="24"/>
          <w:szCs w:val="24"/>
        </w:rPr>
        <w:t>Se desarrolla entre las 6:30 A</w:t>
      </w:r>
      <w:proofErr w:type="gramStart"/>
      <w:r w:rsidRPr="009E4354">
        <w:rPr>
          <w:sz w:val="24"/>
          <w:szCs w:val="24"/>
        </w:rPr>
        <w:t>:M</w:t>
      </w:r>
      <w:proofErr w:type="gramEnd"/>
      <w:r w:rsidRPr="009E4354">
        <w:rPr>
          <w:sz w:val="24"/>
          <w:szCs w:val="24"/>
        </w:rPr>
        <w:t xml:space="preserve"> y las 5:00 P:M El descanso es de 10min., a las 9:15 A:M y el descanso para el almuerzo es de 50 min., siempre y cuando se hayan programado para el día por lo menos tres </w:t>
      </w:r>
      <w:proofErr w:type="spellStart"/>
      <w:r w:rsidRPr="009E4354">
        <w:rPr>
          <w:sz w:val="24"/>
          <w:szCs w:val="24"/>
        </w:rPr>
        <w:t>asperjaciones</w:t>
      </w:r>
      <w:proofErr w:type="spellEnd"/>
      <w:r w:rsidRPr="009E4354">
        <w:rPr>
          <w:sz w:val="24"/>
          <w:szCs w:val="24"/>
        </w:rPr>
        <w:t xml:space="preserve">, A las 4:15 P.M. los operarios que han asperjado deben bañarse y asear su equipo de protección. </w:t>
      </w:r>
    </w:p>
    <w:p w14:paraId="293A7647" w14:textId="77777777" w:rsidR="001C6BF1" w:rsidRDefault="001C6BF1" w:rsidP="001C6BF1">
      <w:pPr>
        <w:spacing w:after="0" w:line="240" w:lineRule="auto"/>
        <w:ind w:left="709"/>
        <w:jc w:val="both"/>
        <w:rPr>
          <w:sz w:val="24"/>
          <w:szCs w:val="24"/>
        </w:rPr>
      </w:pPr>
    </w:p>
    <w:p w14:paraId="524768F9" w14:textId="77777777" w:rsidR="002E4C70" w:rsidRDefault="002E4C70" w:rsidP="001C6BF1">
      <w:pPr>
        <w:spacing w:after="0" w:line="240" w:lineRule="auto"/>
        <w:ind w:left="709"/>
        <w:jc w:val="both"/>
        <w:rPr>
          <w:sz w:val="24"/>
          <w:szCs w:val="24"/>
        </w:rPr>
      </w:pPr>
    </w:p>
    <w:p w14:paraId="6EEB2B62" w14:textId="0F19C4F5" w:rsidR="009E4354" w:rsidRDefault="009E4354" w:rsidP="001C6BF1">
      <w:pPr>
        <w:pStyle w:val="Subttulo"/>
        <w:numPr>
          <w:ilvl w:val="1"/>
          <w:numId w:val="16"/>
        </w:numPr>
        <w:spacing w:after="0" w:line="240" w:lineRule="auto"/>
        <w:ind w:left="709"/>
      </w:pPr>
      <w:r w:rsidRPr="009E4354">
        <w:lastRenderedPageBreak/>
        <w:t xml:space="preserve">LABORES </w:t>
      </w:r>
    </w:p>
    <w:p w14:paraId="42D84946" w14:textId="77777777" w:rsidR="001C6BF1" w:rsidRPr="001C6BF1" w:rsidRDefault="001C6BF1" w:rsidP="002E4C70">
      <w:pPr>
        <w:spacing w:after="0" w:line="240" w:lineRule="auto"/>
      </w:pPr>
    </w:p>
    <w:p w14:paraId="67CD40B5" w14:textId="7AA6408C" w:rsidR="009E4354" w:rsidRPr="009E4354" w:rsidRDefault="009E4354" w:rsidP="002E4C70">
      <w:pPr>
        <w:pStyle w:val="Subttulo"/>
        <w:numPr>
          <w:ilvl w:val="2"/>
          <w:numId w:val="16"/>
        </w:numPr>
        <w:spacing w:after="0" w:line="240" w:lineRule="auto"/>
        <w:ind w:left="709" w:hanging="283"/>
      </w:pPr>
      <w:r w:rsidRPr="009E4354">
        <w:t xml:space="preserve">ASPERJACIÓN </w:t>
      </w:r>
    </w:p>
    <w:p w14:paraId="41F68C35" w14:textId="72238FF5" w:rsidR="009E4354" w:rsidRDefault="009E4354" w:rsidP="002E4C70">
      <w:pPr>
        <w:spacing w:after="0" w:line="240" w:lineRule="auto"/>
        <w:ind w:left="360"/>
        <w:jc w:val="both"/>
        <w:rPr>
          <w:sz w:val="24"/>
          <w:szCs w:val="24"/>
        </w:rPr>
      </w:pPr>
      <w:r w:rsidRPr="009E4354">
        <w:rPr>
          <w:sz w:val="24"/>
          <w:szCs w:val="24"/>
        </w:rPr>
        <w:t xml:space="preserve">Habitualmente se realizan dos aplicaciones diarias de 7:45 a 9:15 y de 9:40 a 11:10 a.m. El procedimiento para asperjar un área grande en el cultivo se describe en el instructivo </w:t>
      </w:r>
      <w:r w:rsidR="00D37ECA">
        <w:rPr>
          <w:sz w:val="24"/>
          <w:szCs w:val="24"/>
        </w:rPr>
        <w:t xml:space="preserve">diseñado para tal fin por el asistente técnico, </w:t>
      </w:r>
      <w:r w:rsidRPr="009E4354">
        <w:rPr>
          <w:sz w:val="24"/>
          <w:szCs w:val="24"/>
        </w:rPr>
        <w:t xml:space="preserve">mientras que la asperjación de áreas pequeñas y/o focos se detalla en el instructivo </w:t>
      </w:r>
      <w:r w:rsidR="00D37ECA">
        <w:rPr>
          <w:sz w:val="24"/>
          <w:szCs w:val="24"/>
        </w:rPr>
        <w:t>diseñado para tal fin por el asistente técnico</w:t>
      </w:r>
      <w:r w:rsidRPr="009E4354">
        <w:rPr>
          <w:sz w:val="24"/>
          <w:szCs w:val="24"/>
        </w:rPr>
        <w:t>. En el intervalo entre aplicaciones se trasladan mangueras</w:t>
      </w:r>
      <w:r>
        <w:rPr>
          <w:sz w:val="24"/>
          <w:szCs w:val="24"/>
        </w:rPr>
        <w:t xml:space="preserve"> </w:t>
      </w:r>
      <w:r w:rsidRPr="009E4354">
        <w:rPr>
          <w:sz w:val="24"/>
          <w:szCs w:val="24"/>
        </w:rPr>
        <w:t>para el segundo sitio de aplicación y se toma un descanso de 10 min,</w:t>
      </w:r>
      <w:r>
        <w:rPr>
          <w:sz w:val="24"/>
          <w:szCs w:val="24"/>
        </w:rPr>
        <w:t xml:space="preserve"> </w:t>
      </w:r>
      <w:r w:rsidRPr="009E4354">
        <w:rPr>
          <w:sz w:val="24"/>
          <w:szCs w:val="24"/>
        </w:rPr>
        <w:t xml:space="preserve">tiempo en el cual los </w:t>
      </w:r>
      <w:proofErr w:type="spellStart"/>
      <w:r w:rsidRPr="009E4354">
        <w:rPr>
          <w:sz w:val="24"/>
          <w:szCs w:val="24"/>
        </w:rPr>
        <w:t>asperjadores</w:t>
      </w:r>
      <w:proofErr w:type="spellEnd"/>
      <w:r w:rsidRPr="009E4354">
        <w:rPr>
          <w:sz w:val="24"/>
          <w:szCs w:val="24"/>
        </w:rPr>
        <w:t xml:space="preserve"> se hidratan con agua cristal y /o</w:t>
      </w:r>
      <w:r>
        <w:rPr>
          <w:sz w:val="24"/>
          <w:szCs w:val="24"/>
        </w:rPr>
        <w:t xml:space="preserve"> </w:t>
      </w:r>
      <w:r w:rsidRPr="009E4354">
        <w:rPr>
          <w:sz w:val="24"/>
          <w:szCs w:val="24"/>
        </w:rPr>
        <w:t>agua de panela suministrada por la empresa todos los días.</w:t>
      </w:r>
    </w:p>
    <w:p w14:paraId="7E7FE734" w14:textId="77777777" w:rsidR="001C6BF1" w:rsidRDefault="001C6BF1" w:rsidP="00F33864">
      <w:pPr>
        <w:spacing w:after="0" w:line="240" w:lineRule="auto"/>
        <w:ind w:left="360"/>
        <w:jc w:val="both"/>
        <w:rPr>
          <w:sz w:val="24"/>
          <w:szCs w:val="24"/>
        </w:rPr>
      </w:pPr>
    </w:p>
    <w:p w14:paraId="1E0ABC06" w14:textId="45C07687" w:rsidR="00DE2813" w:rsidRDefault="00DE2813" w:rsidP="001C6BF1">
      <w:pPr>
        <w:pStyle w:val="Subttulo"/>
        <w:numPr>
          <w:ilvl w:val="2"/>
          <w:numId w:val="16"/>
        </w:numPr>
        <w:spacing w:after="0" w:line="240" w:lineRule="auto"/>
        <w:ind w:left="1134"/>
      </w:pPr>
      <w:r w:rsidRPr="00DE2813">
        <w:t xml:space="preserve">OTRAS LABORES </w:t>
      </w:r>
    </w:p>
    <w:p w14:paraId="4254B192" w14:textId="77777777" w:rsidR="00DE2813" w:rsidRDefault="009E4354" w:rsidP="001C6BF1">
      <w:pPr>
        <w:spacing w:after="0" w:line="240" w:lineRule="auto"/>
        <w:ind w:left="360"/>
        <w:jc w:val="both"/>
        <w:rPr>
          <w:sz w:val="24"/>
          <w:szCs w:val="24"/>
        </w:rPr>
      </w:pPr>
      <w:bookmarkStart w:id="0" w:name="_GoBack"/>
      <w:bookmarkEnd w:id="0"/>
      <w:r w:rsidRPr="00DE2813">
        <w:rPr>
          <w:sz w:val="24"/>
          <w:szCs w:val="24"/>
        </w:rPr>
        <w:t xml:space="preserve">Los tiempos libres de asperjación son utilizados por los </w:t>
      </w:r>
      <w:proofErr w:type="spellStart"/>
      <w:r w:rsidRPr="00DE2813">
        <w:rPr>
          <w:sz w:val="24"/>
          <w:szCs w:val="24"/>
        </w:rPr>
        <w:t>asperjadores</w:t>
      </w:r>
      <w:proofErr w:type="spellEnd"/>
      <w:r w:rsidRPr="00DE2813">
        <w:rPr>
          <w:sz w:val="24"/>
          <w:szCs w:val="24"/>
        </w:rPr>
        <w:t xml:space="preserve"> para apoyar labores tales como limpieza de zanjas de drenajes, reparaciones de plástico, aporque, escarificación, transporte y aplicación de compost o para capacitación en técnicas de aplicación y manejo seguro de plaguicidas. </w:t>
      </w:r>
    </w:p>
    <w:p w14:paraId="4868BDB1" w14:textId="77777777" w:rsidR="001C6BF1" w:rsidRDefault="001C6BF1" w:rsidP="00F33864">
      <w:pPr>
        <w:spacing w:after="0" w:line="240" w:lineRule="auto"/>
        <w:ind w:left="360"/>
        <w:jc w:val="both"/>
        <w:rPr>
          <w:sz w:val="24"/>
          <w:szCs w:val="24"/>
        </w:rPr>
      </w:pPr>
    </w:p>
    <w:p w14:paraId="4E19B172" w14:textId="391BE410" w:rsidR="00DE2813" w:rsidRDefault="009E4354" w:rsidP="00F33864">
      <w:pPr>
        <w:spacing w:after="0" w:line="240" w:lineRule="auto"/>
        <w:ind w:left="360"/>
        <w:jc w:val="both"/>
        <w:rPr>
          <w:sz w:val="24"/>
          <w:szCs w:val="24"/>
        </w:rPr>
      </w:pPr>
      <w:r w:rsidRPr="00DE2813">
        <w:rPr>
          <w:sz w:val="24"/>
          <w:szCs w:val="24"/>
        </w:rPr>
        <w:t xml:space="preserve">De la capacitación que se da a operarios y auxiliares en todo lo concerniente al </w:t>
      </w:r>
      <w:r w:rsidR="00FA628B">
        <w:rPr>
          <w:sz w:val="24"/>
          <w:szCs w:val="24"/>
        </w:rPr>
        <w:t>asistente técnico</w:t>
      </w:r>
      <w:r w:rsidRPr="00DE2813">
        <w:rPr>
          <w:sz w:val="24"/>
          <w:szCs w:val="24"/>
        </w:rPr>
        <w:t xml:space="preserve"> (asperjación incluida) se deja constancia escrita mediante el registro R-RCA - 01. </w:t>
      </w:r>
    </w:p>
    <w:p w14:paraId="08B95118" w14:textId="77777777" w:rsidR="001C6BF1" w:rsidRDefault="001C6BF1" w:rsidP="00F33864">
      <w:pPr>
        <w:spacing w:after="0" w:line="240" w:lineRule="auto"/>
        <w:ind w:left="360"/>
        <w:jc w:val="both"/>
        <w:rPr>
          <w:sz w:val="24"/>
          <w:szCs w:val="24"/>
        </w:rPr>
      </w:pPr>
    </w:p>
    <w:p w14:paraId="610AE161" w14:textId="77777777" w:rsidR="00DE2813" w:rsidRDefault="009E4354" w:rsidP="00F33864">
      <w:pPr>
        <w:spacing w:after="0" w:line="240" w:lineRule="auto"/>
        <w:ind w:left="360"/>
        <w:jc w:val="both"/>
        <w:rPr>
          <w:sz w:val="24"/>
          <w:szCs w:val="24"/>
        </w:rPr>
      </w:pPr>
      <w:r w:rsidRPr="00DE2813">
        <w:rPr>
          <w:sz w:val="24"/>
          <w:szCs w:val="24"/>
        </w:rPr>
        <w:t xml:space="preserve">La instrucción acerca de la segura y eficaz ejecución de las labores, la asume el jefe de área encargado de sanidad vegetal y la verificación de la realización de </w:t>
      </w:r>
      <w:r w:rsidR="00DE2813" w:rsidRPr="00DE2813">
        <w:rPr>
          <w:sz w:val="24"/>
          <w:szCs w:val="24"/>
        </w:rPr>
        <w:t>estas</w:t>
      </w:r>
      <w:r w:rsidRPr="00DE2813">
        <w:rPr>
          <w:sz w:val="24"/>
          <w:szCs w:val="24"/>
        </w:rPr>
        <w:t xml:space="preserve"> es responsabilidad del auxiliar de asperjación, quien debe velar por que cualquier tiempo libre sea utilizado al máximo por el personal a su cargo. </w:t>
      </w:r>
    </w:p>
    <w:p w14:paraId="7F96B091" w14:textId="77777777" w:rsidR="001C6BF1" w:rsidRDefault="001C6BF1" w:rsidP="00F33864">
      <w:pPr>
        <w:spacing w:after="0" w:line="240" w:lineRule="auto"/>
        <w:ind w:left="360"/>
        <w:jc w:val="both"/>
        <w:rPr>
          <w:sz w:val="24"/>
          <w:szCs w:val="24"/>
        </w:rPr>
      </w:pPr>
    </w:p>
    <w:p w14:paraId="598E8BF4" w14:textId="62B1CA47" w:rsidR="00DE2813" w:rsidRDefault="009E4354" w:rsidP="00F33864">
      <w:pPr>
        <w:spacing w:after="0" w:line="240" w:lineRule="auto"/>
        <w:ind w:left="360"/>
        <w:jc w:val="both"/>
        <w:rPr>
          <w:sz w:val="24"/>
          <w:szCs w:val="24"/>
        </w:rPr>
      </w:pPr>
      <w:r w:rsidRPr="00DE2813">
        <w:rPr>
          <w:sz w:val="24"/>
          <w:szCs w:val="24"/>
        </w:rPr>
        <w:t xml:space="preserve">Durante los tiempos en que no se ha asperjado, el auxiliar hace mantenimiento a las bombas y equipos de asperjación </w:t>
      </w:r>
      <w:r w:rsidR="00DE2813" w:rsidRPr="00DE2813">
        <w:rPr>
          <w:sz w:val="24"/>
          <w:szCs w:val="24"/>
        </w:rPr>
        <w:t>de acuerdo con</w:t>
      </w:r>
      <w:r w:rsidRPr="00DE2813">
        <w:rPr>
          <w:sz w:val="24"/>
          <w:szCs w:val="24"/>
        </w:rPr>
        <w:t xml:space="preserve"> las indicaciones consign</w:t>
      </w:r>
      <w:r w:rsidR="00D37ECA">
        <w:rPr>
          <w:sz w:val="24"/>
          <w:szCs w:val="24"/>
        </w:rPr>
        <w:t>adas en los manuales de equipos. A</w:t>
      </w:r>
      <w:r w:rsidR="00DE2813" w:rsidRPr="00DE2813">
        <w:rPr>
          <w:sz w:val="24"/>
          <w:szCs w:val="24"/>
        </w:rPr>
        <w:t>simismo</w:t>
      </w:r>
      <w:r w:rsidR="00D37ECA">
        <w:rPr>
          <w:sz w:val="24"/>
          <w:szCs w:val="24"/>
        </w:rPr>
        <w:t>,</w:t>
      </w:r>
      <w:r w:rsidRPr="00DE2813">
        <w:rPr>
          <w:sz w:val="24"/>
          <w:szCs w:val="24"/>
        </w:rPr>
        <w:t xml:space="preserve"> lleva diariamente el control de tiempo de us</w:t>
      </w:r>
      <w:r w:rsidR="00D37ECA">
        <w:rPr>
          <w:sz w:val="24"/>
          <w:szCs w:val="24"/>
        </w:rPr>
        <w:t xml:space="preserve">o de las bombas en el registro mencionado en el estándar de equipos, </w:t>
      </w:r>
      <w:r w:rsidRPr="00DE2813">
        <w:rPr>
          <w:sz w:val="24"/>
          <w:szCs w:val="24"/>
        </w:rPr>
        <w:t xml:space="preserve">lo cual sirve de soporte para la programación del mantenimiento preventivo de los equipos. </w:t>
      </w:r>
    </w:p>
    <w:p w14:paraId="58477B77" w14:textId="77777777" w:rsidR="001C6BF1" w:rsidRDefault="001C6BF1" w:rsidP="00F33864">
      <w:pPr>
        <w:spacing w:after="0" w:line="240" w:lineRule="auto"/>
        <w:ind w:left="360"/>
        <w:jc w:val="both"/>
        <w:rPr>
          <w:sz w:val="24"/>
          <w:szCs w:val="24"/>
        </w:rPr>
      </w:pPr>
    </w:p>
    <w:p w14:paraId="507D804F" w14:textId="0BC6E9FB" w:rsidR="009E4354" w:rsidRDefault="009E4354" w:rsidP="00F33864">
      <w:pPr>
        <w:spacing w:after="0" w:line="240" w:lineRule="auto"/>
        <w:ind w:left="360"/>
        <w:jc w:val="both"/>
        <w:rPr>
          <w:sz w:val="24"/>
          <w:szCs w:val="24"/>
        </w:rPr>
      </w:pPr>
      <w:r w:rsidRPr="00DE2813">
        <w:rPr>
          <w:sz w:val="24"/>
          <w:szCs w:val="24"/>
        </w:rPr>
        <w:t xml:space="preserve">El </w:t>
      </w:r>
      <w:r w:rsidR="00D37ECA">
        <w:rPr>
          <w:sz w:val="24"/>
          <w:szCs w:val="24"/>
        </w:rPr>
        <w:t xml:space="preserve">asistente técnico </w:t>
      </w:r>
      <w:r w:rsidRPr="00DE2813">
        <w:rPr>
          <w:sz w:val="24"/>
          <w:szCs w:val="24"/>
        </w:rPr>
        <w:t xml:space="preserve">lleva en el archivo electrónico del departamento técnico el registro </w:t>
      </w:r>
      <w:r w:rsidR="00D37ECA">
        <w:rPr>
          <w:sz w:val="24"/>
          <w:szCs w:val="24"/>
        </w:rPr>
        <w:t>diseñado para tal fin por el asistente técnico</w:t>
      </w:r>
      <w:r w:rsidR="00D37ECA" w:rsidRPr="00DE2813">
        <w:rPr>
          <w:sz w:val="24"/>
          <w:szCs w:val="24"/>
        </w:rPr>
        <w:t xml:space="preserve"> </w:t>
      </w:r>
      <w:r w:rsidRPr="00DE2813">
        <w:rPr>
          <w:sz w:val="24"/>
          <w:szCs w:val="24"/>
        </w:rPr>
        <w:t xml:space="preserve">que permite controlar la duración de los elementos de protección, </w:t>
      </w:r>
      <w:r w:rsidR="00DE2813" w:rsidRPr="00DE2813">
        <w:rPr>
          <w:sz w:val="24"/>
          <w:szCs w:val="24"/>
        </w:rPr>
        <w:t>además</w:t>
      </w:r>
      <w:r w:rsidRPr="00DE2813">
        <w:rPr>
          <w:sz w:val="24"/>
          <w:szCs w:val="24"/>
        </w:rPr>
        <w:t xml:space="preserve"> de asegurar que los </w:t>
      </w:r>
      <w:proofErr w:type="spellStart"/>
      <w:r w:rsidRPr="00DE2813">
        <w:rPr>
          <w:sz w:val="24"/>
          <w:szCs w:val="24"/>
        </w:rPr>
        <w:t>asperjadores</w:t>
      </w:r>
      <w:proofErr w:type="spellEnd"/>
      <w:r w:rsidRPr="00DE2813">
        <w:rPr>
          <w:sz w:val="24"/>
          <w:szCs w:val="24"/>
        </w:rPr>
        <w:t xml:space="preserve"> estén utilizando la </w:t>
      </w:r>
      <w:r w:rsidR="00DE2813" w:rsidRPr="00DE2813">
        <w:rPr>
          <w:sz w:val="24"/>
          <w:szCs w:val="24"/>
        </w:rPr>
        <w:t>última</w:t>
      </w:r>
      <w:r w:rsidRPr="00DE2813">
        <w:rPr>
          <w:sz w:val="24"/>
          <w:szCs w:val="24"/>
        </w:rPr>
        <w:t xml:space="preserve"> dotación que les ha sido suministrada por la empresa.</w:t>
      </w:r>
    </w:p>
    <w:p w14:paraId="49586304" w14:textId="77777777" w:rsidR="001C6BF1" w:rsidRDefault="001C6BF1" w:rsidP="00F33864">
      <w:pPr>
        <w:spacing w:after="0" w:line="240" w:lineRule="auto"/>
        <w:ind w:left="360"/>
        <w:jc w:val="both"/>
        <w:rPr>
          <w:sz w:val="24"/>
          <w:szCs w:val="24"/>
        </w:rPr>
      </w:pPr>
    </w:p>
    <w:p w14:paraId="418B7745" w14:textId="6CA9D33E" w:rsidR="00DE2813" w:rsidRDefault="00DE2813" w:rsidP="00F33864">
      <w:pPr>
        <w:spacing w:after="0" w:line="240" w:lineRule="auto"/>
        <w:ind w:left="360"/>
        <w:jc w:val="both"/>
        <w:rPr>
          <w:sz w:val="24"/>
          <w:szCs w:val="24"/>
        </w:rPr>
      </w:pPr>
      <w:r w:rsidRPr="00DE2813">
        <w:rPr>
          <w:sz w:val="24"/>
          <w:szCs w:val="24"/>
        </w:rPr>
        <w:t xml:space="preserve">Cuando a criterio del </w:t>
      </w:r>
      <w:r w:rsidR="00D37ECA">
        <w:rPr>
          <w:sz w:val="24"/>
          <w:szCs w:val="24"/>
        </w:rPr>
        <w:t xml:space="preserve">asistente técnico </w:t>
      </w:r>
      <w:r w:rsidRPr="00DE2813">
        <w:rPr>
          <w:sz w:val="24"/>
          <w:szCs w:val="24"/>
        </w:rPr>
        <w:t xml:space="preserve">se determina que existen dudas acerca del volumen y cubrimiento de las </w:t>
      </w:r>
      <w:proofErr w:type="spellStart"/>
      <w:r w:rsidRPr="00DE2813">
        <w:rPr>
          <w:sz w:val="24"/>
          <w:szCs w:val="24"/>
        </w:rPr>
        <w:t>asperjaciones</w:t>
      </w:r>
      <w:proofErr w:type="spellEnd"/>
      <w:r w:rsidRPr="00DE2813">
        <w:rPr>
          <w:sz w:val="24"/>
          <w:szCs w:val="24"/>
        </w:rPr>
        <w:t xml:space="preserve"> se realizan pruebas de </w:t>
      </w:r>
      <w:r w:rsidRPr="00DE2813">
        <w:rPr>
          <w:sz w:val="24"/>
          <w:szCs w:val="24"/>
        </w:rPr>
        <w:lastRenderedPageBreak/>
        <w:t xml:space="preserve">cubrimiento, con la ayuda de papel </w:t>
      </w:r>
      <w:proofErr w:type="spellStart"/>
      <w:r w:rsidR="004B0F02" w:rsidRPr="00DE2813">
        <w:rPr>
          <w:sz w:val="24"/>
          <w:szCs w:val="24"/>
        </w:rPr>
        <w:t>hidro</w:t>
      </w:r>
      <w:proofErr w:type="spellEnd"/>
      <w:r w:rsidR="004B0F02" w:rsidRPr="00DE2813">
        <w:rPr>
          <w:sz w:val="24"/>
          <w:szCs w:val="24"/>
        </w:rPr>
        <w:t xml:space="preserve"> sensible</w:t>
      </w:r>
      <w:r w:rsidRPr="00DE2813">
        <w:rPr>
          <w:sz w:val="24"/>
          <w:szCs w:val="24"/>
        </w:rPr>
        <w:t xml:space="preserve"> permitiendo determinar si las aspersiones están llegando al objetivo. </w:t>
      </w:r>
    </w:p>
    <w:p w14:paraId="5EDB61AD" w14:textId="77777777" w:rsidR="001C6BF1" w:rsidRDefault="001C6BF1" w:rsidP="00F33864">
      <w:pPr>
        <w:spacing w:after="0" w:line="240" w:lineRule="auto"/>
        <w:ind w:left="360"/>
        <w:jc w:val="both"/>
        <w:rPr>
          <w:sz w:val="24"/>
          <w:szCs w:val="24"/>
        </w:rPr>
      </w:pPr>
    </w:p>
    <w:p w14:paraId="5857C210" w14:textId="2D79D8ED" w:rsidR="00DE2813" w:rsidRDefault="00DE2813" w:rsidP="00F33864">
      <w:pPr>
        <w:spacing w:after="0" w:line="240" w:lineRule="auto"/>
        <w:ind w:left="360"/>
        <w:jc w:val="both"/>
        <w:rPr>
          <w:sz w:val="24"/>
          <w:szCs w:val="24"/>
        </w:rPr>
      </w:pPr>
      <w:r w:rsidRPr="00DE2813">
        <w:rPr>
          <w:sz w:val="24"/>
          <w:szCs w:val="24"/>
        </w:rPr>
        <w:t xml:space="preserve">Las secciones de papel </w:t>
      </w:r>
      <w:proofErr w:type="spellStart"/>
      <w:r w:rsidR="004B0F02" w:rsidRPr="00DE2813">
        <w:rPr>
          <w:sz w:val="24"/>
          <w:szCs w:val="24"/>
        </w:rPr>
        <w:t>hid</w:t>
      </w:r>
      <w:r w:rsidR="002E4C70">
        <w:rPr>
          <w:sz w:val="24"/>
          <w:szCs w:val="24"/>
        </w:rPr>
        <w:t>ro</w:t>
      </w:r>
      <w:r w:rsidR="004B0F02" w:rsidRPr="00DE2813">
        <w:rPr>
          <w:sz w:val="24"/>
          <w:szCs w:val="24"/>
        </w:rPr>
        <w:t>sensible</w:t>
      </w:r>
      <w:proofErr w:type="spellEnd"/>
      <w:r w:rsidRPr="00DE2813">
        <w:rPr>
          <w:sz w:val="24"/>
          <w:szCs w:val="24"/>
        </w:rPr>
        <w:t xml:space="preserve"> son retiradas de las plantas una vez han secado, luego de registrar los impactos de las gotas, y son pegadas a una hoja de papel que pretende visualizar los tres tercios de la planta tanto por el haz como por el envés. La hoja de papel </w:t>
      </w:r>
      <w:proofErr w:type="spellStart"/>
      <w:r w:rsidR="002E4C70">
        <w:rPr>
          <w:sz w:val="24"/>
          <w:szCs w:val="24"/>
        </w:rPr>
        <w:t>hidro</w:t>
      </w:r>
      <w:r w:rsidR="004B0F02" w:rsidRPr="00DE2813">
        <w:rPr>
          <w:sz w:val="24"/>
          <w:szCs w:val="24"/>
        </w:rPr>
        <w:t>sensible</w:t>
      </w:r>
      <w:proofErr w:type="spellEnd"/>
      <w:r w:rsidRPr="00DE2813">
        <w:rPr>
          <w:sz w:val="24"/>
          <w:szCs w:val="24"/>
        </w:rPr>
        <w:t xml:space="preserve"> con las secciones de papel </w:t>
      </w:r>
      <w:proofErr w:type="spellStart"/>
      <w:r w:rsidR="002E4C70">
        <w:rPr>
          <w:sz w:val="24"/>
          <w:szCs w:val="24"/>
        </w:rPr>
        <w:t>hidro</w:t>
      </w:r>
      <w:r w:rsidR="004B0F02" w:rsidRPr="00DE2813">
        <w:rPr>
          <w:sz w:val="24"/>
          <w:szCs w:val="24"/>
        </w:rPr>
        <w:t>sensible</w:t>
      </w:r>
      <w:proofErr w:type="spellEnd"/>
      <w:r w:rsidRPr="00DE2813">
        <w:rPr>
          <w:sz w:val="24"/>
          <w:szCs w:val="24"/>
        </w:rPr>
        <w:t xml:space="preserve"> </w:t>
      </w:r>
      <w:r w:rsidR="00D37ECA">
        <w:rPr>
          <w:sz w:val="24"/>
          <w:szCs w:val="24"/>
        </w:rPr>
        <w:t>constituye el registro diseñado para tal fin por el asistente técnico</w:t>
      </w:r>
      <w:r w:rsidRPr="00DE2813">
        <w:rPr>
          <w:sz w:val="24"/>
          <w:szCs w:val="24"/>
        </w:rPr>
        <w:t xml:space="preserve">, y habitualmente se acompaña de datos de aforos de los aguilones de asperjación. </w:t>
      </w:r>
    </w:p>
    <w:p w14:paraId="213EFFCB" w14:textId="77777777" w:rsidR="001C6BF1" w:rsidRDefault="001C6BF1" w:rsidP="00F33864">
      <w:pPr>
        <w:spacing w:after="0" w:line="240" w:lineRule="auto"/>
        <w:ind w:left="360"/>
        <w:jc w:val="both"/>
        <w:rPr>
          <w:sz w:val="24"/>
          <w:szCs w:val="24"/>
        </w:rPr>
      </w:pPr>
    </w:p>
    <w:p w14:paraId="37EE51AE" w14:textId="47BB79BC" w:rsidR="00FA1A7A" w:rsidRDefault="00DE2813" w:rsidP="00F33864">
      <w:pPr>
        <w:spacing w:after="0" w:line="240" w:lineRule="auto"/>
        <w:ind w:left="360"/>
        <w:jc w:val="both"/>
        <w:rPr>
          <w:sz w:val="24"/>
          <w:szCs w:val="24"/>
        </w:rPr>
      </w:pPr>
      <w:r w:rsidRPr="00DE2813">
        <w:rPr>
          <w:sz w:val="24"/>
          <w:szCs w:val="24"/>
        </w:rPr>
        <w:t xml:space="preserve">Todos los </w:t>
      </w:r>
      <w:r w:rsidR="004B0F02" w:rsidRPr="00DE2813">
        <w:rPr>
          <w:sz w:val="24"/>
          <w:szCs w:val="24"/>
        </w:rPr>
        <w:t>días</w:t>
      </w:r>
      <w:r w:rsidRPr="00DE2813">
        <w:rPr>
          <w:sz w:val="24"/>
          <w:szCs w:val="24"/>
        </w:rPr>
        <w:t xml:space="preserve"> antes de finalizar la jornada de trabajo, el auxiliar debe registrar los gastos de productos que se han</w:t>
      </w:r>
      <w:r w:rsidR="007C594C">
        <w:rPr>
          <w:sz w:val="24"/>
          <w:szCs w:val="24"/>
        </w:rPr>
        <w:t xml:space="preserve"> </w:t>
      </w:r>
      <w:r w:rsidRPr="00DE2813">
        <w:rPr>
          <w:sz w:val="24"/>
          <w:szCs w:val="24"/>
        </w:rPr>
        <w:t>realizado en la jornada en la planilla de movimientos diarios de almacén de químicos (registro RMDA – 01) Dichas planillas deben ser entregadas diariamente junto con las llaves del almacén al responsable del área de sanidad vegetal y las llaves no deben salir de la e</w:t>
      </w:r>
      <w:r w:rsidR="00FA1A7A">
        <w:rPr>
          <w:sz w:val="24"/>
          <w:szCs w:val="24"/>
        </w:rPr>
        <w:t>mpresa sin autorización escrita.</w:t>
      </w:r>
    </w:p>
    <w:p w14:paraId="08E7CF57" w14:textId="77777777" w:rsidR="001C6BF1" w:rsidRDefault="001C6BF1" w:rsidP="00F33864">
      <w:pPr>
        <w:spacing w:after="0" w:line="240" w:lineRule="auto"/>
        <w:ind w:left="360"/>
        <w:jc w:val="both"/>
        <w:rPr>
          <w:sz w:val="24"/>
          <w:szCs w:val="24"/>
        </w:rPr>
      </w:pPr>
    </w:p>
    <w:p w14:paraId="7B6EFF27" w14:textId="2D7AD083" w:rsidR="00FA1A7A" w:rsidRPr="00FA1A7A" w:rsidRDefault="00FA1A7A" w:rsidP="00F33864">
      <w:pPr>
        <w:spacing w:after="0" w:line="240" w:lineRule="auto"/>
        <w:ind w:left="360"/>
        <w:jc w:val="both"/>
        <w:rPr>
          <w:rFonts w:eastAsiaTheme="majorEastAsia" w:cstheme="majorBidi"/>
          <w:color w:val="0F4761" w:themeColor="accent1" w:themeShade="BF"/>
          <w:spacing w:val="15"/>
          <w:sz w:val="24"/>
          <w:szCs w:val="28"/>
        </w:rPr>
      </w:pPr>
      <w:r w:rsidRPr="00FA1A7A">
        <w:rPr>
          <w:rFonts w:eastAsiaTheme="majorEastAsia" w:cstheme="majorBidi"/>
          <w:color w:val="0F4761" w:themeColor="accent1" w:themeShade="BF"/>
          <w:spacing w:val="15"/>
          <w:sz w:val="24"/>
          <w:szCs w:val="28"/>
        </w:rPr>
        <w:t>7.2.3 DESPUÉS DE LA APLICACIÓN</w:t>
      </w:r>
    </w:p>
    <w:p w14:paraId="735453FB" w14:textId="703D70E6" w:rsidR="00F33864" w:rsidRDefault="00FA1A7A"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r>
        <w:rPr>
          <w:rFonts w:ascii="Montserrat-Light" w:hAnsi="Montserrat-Light" w:cs="Montserrat-Light"/>
          <w:color w:val="000000"/>
          <w:kern w:val="0"/>
          <w:sz w:val="24"/>
          <w:szCs w:val="24"/>
        </w:rPr>
        <w:t>Se debe señalizar que el área se encuentra en tratamiento, se recomienda colocar los avisos antes de la aplicación, que sean visibles y resistentes a las condiciones climáticas. Si se hace después de la aplicación, se debe indicar la fecha y hora con la leyenda “PRECAUCIÓN, ÁREA DE APLICACIÓN DE PLAGUICIDAS”</w:t>
      </w:r>
      <w:r w:rsidR="00F33864">
        <w:rPr>
          <w:rFonts w:ascii="Montserrat-Light" w:hAnsi="Montserrat-Light" w:cs="Montserrat-Light"/>
          <w:color w:val="000000"/>
          <w:kern w:val="0"/>
          <w:sz w:val="24"/>
          <w:szCs w:val="24"/>
        </w:rPr>
        <w:t xml:space="preserve"> </w:t>
      </w:r>
      <w:r>
        <w:rPr>
          <w:rFonts w:ascii="Montserrat-Light" w:hAnsi="Montserrat-Light" w:cs="Montserrat-Light"/>
          <w:color w:val="000000"/>
          <w:kern w:val="0"/>
          <w:sz w:val="24"/>
          <w:szCs w:val="24"/>
        </w:rPr>
        <w:t>hasta cumplir con el tiempo de reentrada indicado en la etiqueta del plaguicida (para mezclas se deberá considerar el intervalo más grande) y asegurarse que no permanezcan trabajadores en el área de maniobra.</w:t>
      </w:r>
    </w:p>
    <w:p w14:paraId="37FEA1AE"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3E8D6362" w14:textId="725FBFA1" w:rsidR="00F33864" w:rsidRPr="00F33864" w:rsidRDefault="00F33864" w:rsidP="00F33864">
      <w:pPr>
        <w:autoSpaceDE w:val="0"/>
        <w:autoSpaceDN w:val="0"/>
        <w:adjustRightInd w:val="0"/>
        <w:spacing w:after="0" w:line="240" w:lineRule="auto"/>
        <w:ind w:left="284"/>
        <w:jc w:val="center"/>
        <w:rPr>
          <w:rFonts w:ascii="Montserrat-Light" w:hAnsi="Montserrat-Light" w:cs="Montserrat-Light"/>
          <w:b/>
          <w:color w:val="000000"/>
          <w:kern w:val="0"/>
          <w:sz w:val="24"/>
          <w:szCs w:val="24"/>
        </w:rPr>
      </w:pPr>
      <w:r w:rsidRPr="00F33864">
        <w:rPr>
          <w:rFonts w:ascii="Montserrat-Light" w:hAnsi="Montserrat-Light" w:cs="Montserrat-Light"/>
          <w:b/>
          <w:color w:val="000000"/>
          <w:kern w:val="0"/>
          <w:sz w:val="24"/>
          <w:szCs w:val="24"/>
        </w:rPr>
        <w:t>Figura 18. Señalización en áreas asperjadas</w:t>
      </w:r>
    </w:p>
    <w:p w14:paraId="512A71E7" w14:textId="096D6770"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r w:rsidRPr="00F33864">
        <w:rPr>
          <w:rFonts w:ascii="Montserrat-Light" w:hAnsi="Montserrat-Light" w:cs="Montserrat-Light"/>
          <w:noProof/>
          <w:color w:val="000000"/>
          <w:kern w:val="0"/>
          <w:sz w:val="24"/>
          <w:szCs w:val="24"/>
          <w:lang w:eastAsia="es-CO"/>
        </w:rPr>
        <w:drawing>
          <wp:anchor distT="0" distB="0" distL="114300" distR="114300" simplePos="0" relativeHeight="251658240" behindDoc="0" locked="0" layoutInCell="1" allowOverlap="1" wp14:anchorId="15130B38" wp14:editId="4EF7E472">
            <wp:simplePos x="0" y="0"/>
            <wp:positionH relativeFrom="margin">
              <wp:align>center</wp:align>
            </wp:positionH>
            <wp:positionV relativeFrom="paragraph">
              <wp:posOffset>64770</wp:posOffset>
            </wp:positionV>
            <wp:extent cx="2163964" cy="1191184"/>
            <wp:effectExtent l="0" t="0" r="825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63964" cy="11911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6099CF"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49A83E78" w14:textId="0041260B"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56716C5E"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585725C4"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44E469A0" w14:textId="77777777" w:rsidR="00F33864" w:rsidRDefault="00F33864" w:rsidP="00F33864">
      <w:pPr>
        <w:adjustRightInd w:val="0"/>
        <w:spacing w:after="0" w:line="240" w:lineRule="auto"/>
        <w:jc w:val="center"/>
        <w:rPr>
          <w:rFonts w:ascii="Arial" w:eastAsia="Aptos" w:hAnsi="Arial" w:cs="Arial"/>
          <w:b/>
          <w:bCs/>
          <w:sz w:val="16"/>
          <w:szCs w:val="24"/>
        </w:rPr>
      </w:pPr>
    </w:p>
    <w:p w14:paraId="4009DFBF" w14:textId="77777777" w:rsidR="001C6BF1" w:rsidRDefault="001C6BF1" w:rsidP="00F33864">
      <w:pPr>
        <w:adjustRightInd w:val="0"/>
        <w:spacing w:after="0" w:line="240" w:lineRule="auto"/>
        <w:jc w:val="center"/>
        <w:rPr>
          <w:rFonts w:ascii="Arial" w:eastAsia="Aptos" w:hAnsi="Arial" w:cs="Arial"/>
          <w:b/>
          <w:bCs/>
          <w:sz w:val="16"/>
          <w:szCs w:val="24"/>
        </w:rPr>
      </w:pPr>
    </w:p>
    <w:p w14:paraId="55D9837E" w14:textId="77777777" w:rsidR="001C6BF1" w:rsidRDefault="001C6BF1" w:rsidP="00F33864">
      <w:pPr>
        <w:adjustRightInd w:val="0"/>
        <w:spacing w:after="0" w:line="240" w:lineRule="auto"/>
        <w:jc w:val="center"/>
        <w:rPr>
          <w:rFonts w:ascii="Arial" w:eastAsia="Aptos" w:hAnsi="Arial" w:cs="Arial"/>
          <w:b/>
          <w:bCs/>
          <w:sz w:val="16"/>
          <w:szCs w:val="24"/>
        </w:rPr>
      </w:pPr>
    </w:p>
    <w:p w14:paraId="09B4FE5D" w14:textId="77777777" w:rsidR="00F33864" w:rsidRDefault="00F33864" w:rsidP="00F33864">
      <w:pPr>
        <w:adjustRightInd w:val="0"/>
        <w:spacing w:after="0" w:line="240" w:lineRule="auto"/>
        <w:jc w:val="center"/>
        <w:rPr>
          <w:rFonts w:ascii="Arial" w:eastAsia="Aptos" w:hAnsi="Arial" w:cs="Arial"/>
          <w:b/>
          <w:bCs/>
          <w:sz w:val="16"/>
          <w:szCs w:val="24"/>
        </w:rPr>
      </w:pPr>
    </w:p>
    <w:p w14:paraId="09BD7955" w14:textId="77777777" w:rsidR="00F33864" w:rsidRPr="00374D4D" w:rsidRDefault="00F33864" w:rsidP="00F33864">
      <w:pPr>
        <w:adjustRightInd w:val="0"/>
        <w:spacing w:after="0" w:line="240" w:lineRule="auto"/>
        <w:jc w:val="center"/>
        <w:rPr>
          <w:rFonts w:ascii="Arial" w:hAnsi="Arial" w:cs="Arial"/>
          <w:b/>
          <w:bCs/>
          <w:sz w:val="16"/>
          <w:szCs w:val="20"/>
        </w:rPr>
      </w:pPr>
      <w:r w:rsidRPr="00374D4D">
        <w:rPr>
          <w:rFonts w:ascii="Arial" w:eastAsia="Aptos" w:hAnsi="Arial" w:cs="Arial"/>
          <w:b/>
          <w:bCs/>
          <w:sz w:val="16"/>
          <w:szCs w:val="24"/>
        </w:rPr>
        <w:t>Fuente: Manual para el buen uso y manejo de plaguicidas en campo 1ª Edición 2019</w:t>
      </w:r>
    </w:p>
    <w:p w14:paraId="2250C551"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77805319" w14:textId="68F993CE" w:rsidR="00FA1A7A" w:rsidRDefault="00FA1A7A"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r>
        <w:rPr>
          <w:rFonts w:ascii="Montserrat-Light" w:hAnsi="Montserrat-Light" w:cs="Montserrat-Light"/>
          <w:color w:val="000000"/>
          <w:kern w:val="0"/>
          <w:sz w:val="24"/>
          <w:szCs w:val="24"/>
        </w:rPr>
        <w:t xml:space="preserve">Para la aplicación aérea será responsabilidad de la empresa </w:t>
      </w:r>
      <w:proofErr w:type="spellStart"/>
      <w:r>
        <w:rPr>
          <w:rFonts w:ascii="Montserrat-Light" w:hAnsi="Montserrat-Light" w:cs="Montserrat-Light"/>
          <w:color w:val="000000"/>
          <w:kern w:val="0"/>
          <w:sz w:val="24"/>
          <w:szCs w:val="24"/>
        </w:rPr>
        <w:t>aplicadora</w:t>
      </w:r>
      <w:proofErr w:type="spellEnd"/>
      <w:r>
        <w:rPr>
          <w:rFonts w:ascii="Montserrat-Light" w:hAnsi="Montserrat-Light" w:cs="Montserrat-Light"/>
          <w:color w:val="000000"/>
          <w:kern w:val="0"/>
          <w:sz w:val="24"/>
          <w:szCs w:val="24"/>
        </w:rPr>
        <w:t xml:space="preserve"> la demarcación de los límites de la zona de tratamiento y franja de seguridad, la zona “buffer” o de amortiguamiento, mediante banderolas de tamaño y colores visibles para el piloto, que, en ningún caso, podrán estar sujetadas por personas.</w:t>
      </w:r>
    </w:p>
    <w:p w14:paraId="380F1983" w14:textId="77777777" w:rsidR="00FA1A7A" w:rsidRDefault="00FA1A7A" w:rsidP="00F33864">
      <w:pPr>
        <w:autoSpaceDE w:val="0"/>
        <w:autoSpaceDN w:val="0"/>
        <w:adjustRightInd w:val="0"/>
        <w:spacing w:after="0" w:line="240" w:lineRule="auto"/>
        <w:ind w:left="284" w:hanging="284"/>
        <w:jc w:val="both"/>
        <w:rPr>
          <w:rFonts w:ascii="Montserrat-Light" w:hAnsi="Montserrat-Light" w:cs="Montserrat-Light"/>
          <w:color w:val="000000"/>
          <w:kern w:val="0"/>
          <w:sz w:val="24"/>
          <w:szCs w:val="24"/>
        </w:rPr>
      </w:pPr>
    </w:p>
    <w:p w14:paraId="62AE0DB6" w14:textId="29B8E0B3" w:rsidR="009E4354" w:rsidRDefault="00FA1A7A"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r>
        <w:rPr>
          <w:rFonts w:ascii="Montserrat-Light" w:hAnsi="Montserrat-Light" w:cs="Montserrat-Light"/>
          <w:color w:val="000000"/>
          <w:kern w:val="0"/>
          <w:sz w:val="24"/>
          <w:szCs w:val="24"/>
        </w:rPr>
        <w:lastRenderedPageBreak/>
        <w:t>Se debe respetar el periodo de reentrada especificado para cada producto aplicado, y que se indica en la etiqueta, antes de iniciar cualquier actividad en el área tratada o con el proceso de empacado o destape de la maquinaria, herramienta, equipo y fuentes de agua.</w:t>
      </w:r>
    </w:p>
    <w:p w14:paraId="19C94796" w14:textId="77777777" w:rsidR="00F33864" w:rsidRDefault="00F33864" w:rsidP="00F33864">
      <w:pPr>
        <w:autoSpaceDE w:val="0"/>
        <w:autoSpaceDN w:val="0"/>
        <w:adjustRightInd w:val="0"/>
        <w:spacing w:after="0" w:line="240" w:lineRule="auto"/>
        <w:ind w:left="284"/>
        <w:jc w:val="both"/>
        <w:rPr>
          <w:rFonts w:ascii="Montserrat-Light" w:hAnsi="Montserrat-Light" w:cs="Montserrat-Light"/>
          <w:color w:val="000000"/>
          <w:kern w:val="0"/>
          <w:sz w:val="24"/>
          <w:szCs w:val="24"/>
        </w:rPr>
      </w:pPr>
    </w:p>
    <w:p w14:paraId="1CD58A96" w14:textId="3CB1027B" w:rsidR="00F33864" w:rsidRPr="00F33864" w:rsidRDefault="00F33864" w:rsidP="001C6BF1">
      <w:pPr>
        <w:autoSpaceDE w:val="0"/>
        <w:autoSpaceDN w:val="0"/>
        <w:adjustRightInd w:val="0"/>
        <w:spacing w:after="0" w:line="240" w:lineRule="auto"/>
        <w:ind w:left="284"/>
        <w:rPr>
          <w:rFonts w:eastAsiaTheme="majorEastAsia" w:cstheme="majorBidi"/>
          <w:color w:val="0F4761" w:themeColor="accent1" w:themeShade="BF"/>
          <w:spacing w:val="15"/>
          <w:sz w:val="24"/>
          <w:szCs w:val="28"/>
        </w:rPr>
      </w:pPr>
      <w:r>
        <w:rPr>
          <w:rFonts w:eastAsiaTheme="majorEastAsia" w:cstheme="majorBidi"/>
          <w:color w:val="0F4761" w:themeColor="accent1" w:themeShade="BF"/>
          <w:spacing w:val="15"/>
          <w:sz w:val="24"/>
          <w:szCs w:val="28"/>
        </w:rPr>
        <w:t xml:space="preserve">7.2.4 </w:t>
      </w:r>
      <w:r w:rsidRPr="00F33864">
        <w:rPr>
          <w:rFonts w:eastAsiaTheme="majorEastAsia" w:cstheme="majorBidi"/>
          <w:color w:val="0F4761" w:themeColor="accent1" w:themeShade="BF"/>
          <w:spacing w:val="15"/>
          <w:sz w:val="24"/>
          <w:szCs w:val="28"/>
        </w:rPr>
        <w:t>HIGIENE PERSONAL</w:t>
      </w:r>
    </w:p>
    <w:p w14:paraId="16783690" w14:textId="77777777" w:rsidR="00F33864" w:rsidRDefault="00F33864" w:rsidP="00F33864">
      <w:pPr>
        <w:autoSpaceDE w:val="0"/>
        <w:autoSpaceDN w:val="0"/>
        <w:adjustRightInd w:val="0"/>
        <w:spacing w:after="0" w:line="240" w:lineRule="auto"/>
        <w:rPr>
          <w:rFonts w:ascii="Montserrat-Light" w:hAnsi="Montserrat-Light" w:cs="Montserrat-Light"/>
          <w:color w:val="000000"/>
          <w:kern w:val="0"/>
          <w:sz w:val="24"/>
          <w:szCs w:val="24"/>
        </w:rPr>
      </w:pPr>
    </w:p>
    <w:p w14:paraId="59CBF9A4" w14:textId="1E83EB16" w:rsidR="00F33864" w:rsidRPr="009E4354" w:rsidRDefault="00F33864" w:rsidP="00F33864">
      <w:pPr>
        <w:autoSpaceDE w:val="0"/>
        <w:autoSpaceDN w:val="0"/>
        <w:adjustRightInd w:val="0"/>
        <w:spacing w:after="0" w:line="240" w:lineRule="auto"/>
        <w:ind w:left="284"/>
        <w:jc w:val="both"/>
        <w:rPr>
          <w:sz w:val="36"/>
          <w:szCs w:val="36"/>
        </w:rPr>
      </w:pPr>
      <w:r>
        <w:rPr>
          <w:rFonts w:ascii="Montserrat-Light" w:hAnsi="Montserrat-Light" w:cs="Montserrat-Light"/>
          <w:color w:val="000000"/>
          <w:kern w:val="0"/>
          <w:sz w:val="24"/>
          <w:szCs w:val="24"/>
        </w:rPr>
        <w:t>Después de la aplicación de los plaguicidas y lo más pronto posible, es de suma importancia tomar un baño completo, siempre dando mayor atención al lavado del cabello. Si es posible, hay que hacerlo en el mismo lugar de trabajo, en instalaciones adecuadas, para evitar transportar la ropa de trabajo al hogar.</w:t>
      </w:r>
    </w:p>
    <w:sectPr w:rsidR="00F33864" w:rsidRPr="009E435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6552C" w14:textId="77777777" w:rsidR="00B667C9" w:rsidRDefault="00B667C9" w:rsidP="00427357">
      <w:pPr>
        <w:spacing w:after="0" w:line="240" w:lineRule="auto"/>
      </w:pPr>
      <w:r>
        <w:separator/>
      </w:r>
    </w:p>
  </w:endnote>
  <w:endnote w:type="continuationSeparator" w:id="0">
    <w:p w14:paraId="45C47CC4" w14:textId="77777777" w:rsidR="00B667C9" w:rsidRDefault="00B667C9" w:rsidP="00427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ontserra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4B9F6" w14:textId="7B3C7209" w:rsidR="004B0F02" w:rsidRDefault="004B0F02">
    <w:pPr>
      <w:pStyle w:val="Piedepgina"/>
    </w:pPr>
    <w:r>
      <w:t>Elaborado por:                                                                                       Aprobado por:</w:t>
    </w:r>
  </w:p>
  <w:p w14:paraId="27F8D50F" w14:textId="5930E11F" w:rsidR="004B0F02" w:rsidRDefault="004B0F02">
    <w:pPr>
      <w:pStyle w:val="Piedepgina"/>
    </w:pPr>
    <w:r>
      <w:t>Fecha:                                                                                                        Fecha: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94E7A" w14:textId="77777777" w:rsidR="00B667C9" w:rsidRDefault="00B667C9" w:rsidP="00427357">
      <w:pPr>
        <w:spacing w:after="0" w:line="240" w:lineRule="auto"/>
      </w:pPr>
      <w:r>
        <w:separator/>
      </w:r>
    </w:p>
  </w:footnote>
  <w:footnote w:type="continuationSeparator" w:id="0">
    <w:p w14:paraId="4FF76A5B" w14:textId="77777777" w:rsidR="00B667C9" w:rsidRDefault="00B667C9" w:rsidP="00427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5" w:type="dxa"/>
      <w:tblInd w:w="-572" w:type="dxa"/>
      <w:tblLook w:val="04A0" w:firstRow="1" w:lastRow="0" w:firstColumn="1" w:lastColumn="0" w:noHBand="0" w:noVBand="1"/>
    </w:tblPr>
    <w:tblGrid>
      <w:gridCol w:w="3514"/>
      <w:gridCol w:w="3999"/>
      <w:gridCol w:w="2552"/>
    </w:tblGrid>
    <w:tr w:rsidR="00427357" w:rsidRPr="009D1E27" w14:paraId="475426E7" w14:textId="77777777" w:rsidTr="61E44773">
      <w:trPr>
        <w:trHeight w:val="699"/>
      </w:trPr>
      <w:tc>
        <w:tcPr>
          <w:tcW w:w="3514" w:type="dxa"/>
          <w:vMerge w:val="restart"/>
        </w:tcPr>
        <w:p w14:paraId="513A32D1" w14:textId="19670C22" w:rsidR="00427357" w:rsidRPr="009D1E27" w:rsidRDefault="009D1E27">
          <w:pPr>
            <w:pStyle w:val="Encabezado"/>
            <w:rPr>
              <w:b/>
              <w:bCs/>
            </w:rPr>
          </w:pPr>
          <w:r w:rsidRPr="009D1E27">
            <w:rPr>
              <w:b/>
              <w:bCs/>
              <w:noProof/>
              <w:bdr w:val="none" w:sz="0" w:space="0" w:color="auto" w:frame="1"/>
              <w:lang w:eastAsia="es-CO"/>
            </w:rPr>
            <w:drawing>
              <wp:anchor distT="0" distB="0" distL="114300" distR="114300" simplePos="0" relativeHeight="251659264" behindDoc="0" locked="0" layoutInCell="1" allowOverlap="1" wp14:anchorId="21492967" wp14:editId="334EF5C8">
                <wp:simplePos x="0" y="0"/>
                <wp:positionH relativeFrom="column">
                  <wp:posOffset>28575</wp:posOffset>
                </wp:positionH>
                <wp:positionV relativeFrom="paragraph">
                  <wp:posOffset>49679</wp:posOffset>
                </wp:positionV>
                <wp:extent cx="2021284" cy="785308"/>
                <wp:effectExtent l="0" t="0" r="0" b="0"/>
                <wp:wrapNone/>
                <wp:docPr id="5" name="Imagen 5" descr="https://lh7-us.googleusercontent.com/XFZPXxqJ1AKuAlM6RULvX6-TCFH4fEP0ZJMA1CQuQXG_iCaFP0YyENrf6cGjBMMsQaCzvyfz0CniiFHxae5pPr3xFdx27NR_1bOzdsWAlZbsSDYPe5cJHi-F-YOOvhLZj6Bns9-oKD-cys1bGEO1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7-us.googleusercontent.com/XFZPXxqJ1AKuAlM6RULvX6-TCFH4fEP0ZJMA1CQuQXG_iCaFP0YyENrf6cGjBMMsQaCzvyfz0CniiFHxae5pPr3xFdx27NR_1bOzdsWAlZbsSDYPe5cJHi-F-YOOvhLZj6Bns9-oKD-cys1bGEO1L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21284" cy="7853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99" w:type="dxa"/>
          <w:vAlign w:val="center"/>
        </w:tcPr>
        <w:p w14:paraId="40BC523E" w14:textId="19316FF0" w:rsidR="00427357" w:rsidRPr="009D1E27" w:rsidRDefault="61E44773" w:rsidP="009D1E27">
          <w:pPr>
            <w:pStyle w:val="Encabezado"/>
            <w:jc w:val="center"/>
            <w:rPr>
              <w:b/>
              <w:bCs/>
            </w:rPr>
          </w:pPr>
          <w:r w:rsidRPr="61E44773">
            <w:rPr>
              <w:b/>
              <w:bCs/>
            </w:rPr>
            <w:t>PROCEDIMIENTO DE ASPERSIÓN</w:t>
          </w:r>
        </w:p>
      </w:tc>
      <w:tc>
        <w:tcPr>
          <w:tcW w:w="2552" w:type="dxa"/>
          <w:vAlign w:val="center"/>
        </w:tcPr>
        <w:p w14:paraId="13ABF7F5" w14:textId="6791F90A" w:rsidR="00427357" w:rsidRPr="009D1E27" w:rsidRDefault="009D1E27" w:rsidP="009D1E27">
          <w:pPr>
            <w:pStyle w:val="Encabezado"/>
            <w:jc w:val="center"/>
            <w:rPr>
              <w:b/>
              <w:bCs/>
            </w:rPr>
          </w:pPr>
          <w:r w:rsidRPr="009D1E27">
            <w:rPr>
              <w:b/>
              <w:bCs/>
            </w:rPr>
            <w:t>CODIGO:</w:t>
          </w:r>
        </w:p>
      </w:tc>
    </w:tr>
    <w:tr w:rsidR="00427357" w:rsidRPr="009D1E27" w14:paraId="29EB781F" w14:textId="77777777" w:rsidTr="61E44773">
      <w:trPr>
        <w:trHeight w:val="719"/>
      </w:trPr>
      <w:tc>
        <w:tcPr>
          <w:tcW w:w="3514" w:type="dxa"/>
          <w:vMerge/>
        </w:tcPr>
        <w:p w14:paraId="02654EE7" w14:textId="77777777" w:rsidR="00427357" w:rsidRPr="009D1E27" w:rsidRDefault="00427357">
          <w:pPr>
            <w:pStyle w:val="Encabezado"/>
            <w:rPr>
              <w:b/>
              <w:bCs/>
            </w:rPr>
          </w:pPr>
        </w:p>
      </w:tc>
      <w:tc>
        <w:tcPr>
          <w:tcW w:w="3999" w:type="dxa"/>
          <w:vAlign w:val="center"/>
        </w:tcPr>
        <w:p w14:paraId="0390A560" w14:textId="25B58839" w:rsidR="00427357" w:rsidRPr="009D1E27" w:rsidRDefault="009D1E27" w:rsidP="009D1E27">
          <w:pPr>
            <w:pStyle w:val="Encabezado"/>
            <w:jc w:val="center"/>
            <w:rPr>
              <w:b/>
              <w:bCs/>
            </w:rPr>
          </w:pPr>
          <w:r w:rsidRPr="009D1E27">
            <w:rPr>
              <w:b/>
              <w:bCs/>
            </w:rPr>
            <w:t>GENERALIDADES</w:t>
          </w:r>
        </w:p>
      </w:tc>
      <w:tc>
        <w:tcPr>
          <w:tcW w:w="2552" w:type="dxa"/>
          <w:vAlign w:val="center"/>
        </w:tcPr>
        <w:p w14:paraId="5F2502DB" w14:textId="015EFC5E" w:rsidR="00427357" w:rsidRPr="009D1E27" w:rsidRDefault="009D1E27" w:rsidP="009D1E27">
          <w:pPr>
            <w:pStyle w:val="Encabezado"/>
            <w:jc w:val="center"/>
            <w:rPr>
              <w:b/>
              <w:bCs/>
            </w:rPr>
          </w:pPr>
          <w:r w:rsidRPr="009D1E27">
            <w:rPr>
              <w:b/>
              <w:bCs/>
            </w:rPr>
            <w:t>VIGENTE DESDE:</w:t>
          </w:r>
        </w:p>
      </w:tc>
    </w:tr>
  </w:tbl>
  <w:p w14:paraId="3077C57D" w14:textId="77777777" w:rsidR="00427357" w:rsidRDefault="0042735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63322"/>
    <w:multiLevelType w:val="hybridMultilevel"/>
    <w:tmpl w:val="72ACD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B020E76"/>
    <w:multiLevelType w:val="hybridMultilevel"/>
    <w:tmpl w:val="04129B4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nsid w:val="0BEB787D"/>
    <w:multiLevelType w:val="hybridMultilevel"/>
    <w:tmpl w:val="64EE64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0D070124"/>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FBE238E"/>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187290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FE06F0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E16039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0F24856"/>
    <w:multiLevelType w:val="hybridMultilevel"/>
    <w:tmpl w:val="8E18B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6F439D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BBD479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6471A1E"/>
    <w:multiLevelType w:val="hybridMultilevel"/>
    <w:tmpl w:val="E9503886"/>
    <w:lvl w:ilvl="0" w:tplc="240A000F">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nsid w:val="5B4A797A"/>
    <w:multiLevelType w:val="multilevel"/>
    <w:tmpl w:val="19AC35A8"/>
    <w:lvl w:ilvl="0">
      <w:start w:val="6"/>
      <w:numFmt w:val="decimal"/>
      <w:lvlText w:val="%1"/>
      <w:lvlJc w:val="left"/>
      <w:pPr>
        <w:ind w:left="375" w:hanging="37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nsid w:val="6EDA63A9"/>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669783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AC35CF8"/>
    <w:multiLevelType w:val="multilevel"/>
    <w:tmpl w:val="BF34AFDC"/>
    <w:lvl w:ilvl="0">
      <w:start w:val="4"/>
      <w:numFmt w:val="decimal"/>
      <w:lvlText w:val="%1"/>
      <w:lvlJc w:val="left"/>
      <w:pPr>
        <w:ind w:left="375" w:hanging="375"/>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2924"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num>
  <w:num w:numId="2">
    <w:abstractNumId w:val="2"/>
  </w:num>
  <w:num w:numId="3">
    <w:abstractNumId w:val="11"/>
  </w:num>
  <w:num w:numId="4">
    <w:abstractNumId w:val="8"/>
  </w:num>
  <w:num w:numId="5">
    <w:abstractNumId w:val="1"/>
  </w:num>
  <w:num w:numId="6">
    <w:abstractNumId w:val="14"/>
  </w:num>
  <w:num w:numId="7">
    <w:abstractNumId w:val="10"/>
  </w:num>
  <w:num w:numId="8">
    <w:abstractNumId w:val="4"/>
  </w:num>
  <w:num w:numId="9">
    <w:abstractNumId w:val="7"/>
  </w:num>
  <w:num w:numId="10">
    <w:abstractNumId w:val="9"/>
  </w:num>
  <w:num w:numId="11">
    <w:abstractNumId w:val="13"/>
  </w:num>
  <w:num w:numId="12">
    <w:abstractNumId w:val="5"/>
  </w:num>
  <w:num w:numId="13">
    <w:abstractNumId w:val="3"/>
  </w:num>
  <w:num w:numId="14">
    <w:abstractNumId w:val="6"/>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357"/>
    <w:rsid w:val="000D1E68"/>
    <w:rsid w:val="001307C1"/>
    <w:rsid w:val="001C6BF1"/>
    <w:rsid w:val="002E4C70"/>
    <w:rsid w:val="00427357"/>
    <w:rsid w:val="004B0F02"/>
    <w:rsid w:val="007C594C"/>
    <w:rsid w:val="008F56E6"/>
    <w:rsid w:val="009D1E27"/>
    <w:rsid w:val="009E4354"/>
    <w:rsid w:val="00A303D6"/>
    <w:rsid w:val="00A62F5C"/>
    <w:rsid w:val="00AC4AB3"/>
    <w:rsid w:val="00B667C9"/>
    <w:rsid w:val="00CE7E18"/>
    <w:rsid w:val="00D37ECA"/>
    <w:rsid w:val="00D53CE2"/>
    <w:rsid w:val="00DB1F0E"/>
    <w:rsid w:val="00DE2813"/>
    <w:rsid w:val="00E07BD4"/>
    <w:rsid w:val="00F33864"/>
    <w:rsid w:val="00FA1A7A"/>
    <w:rsid w:val="00FA628B"/>
    <w:rsid w:val="00FE7F4C"/>
    <w:rsid w:val="61E44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2BEBE"/>
  <w15:chartTrackingRefBased/>
  <w15:docId w15:val="{68132E2D-8C16-4283-A9C7-44C00693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E7E18"/>
    <w:pPr>
      <w:keepNext/>
      <w:keepLines/>
      <w:spacing w:before="360" w:after="80"/>
      <w:outlineLvl w:val="0"/>
    </w:pPr>
    <w:rPr>
      <w:rFonts w:asciiTheme="majorHAnsi" w:eastAsiaTheme="majorEastAsia" w:hAnsiTheme="majorHAnsi" w:cstheme="majorBidi"/>
      <w:color w:val="0F4761" w:themeColor="accent1" w:themeShade="BF"/>
      <w:sz w:val="24"/>
      <w:szCs w:val="40"/>
    </w:rPr>
  </w:style>
  <w:style w:type="paragraph" w:styleId="Ttulo2">
    <w:name w:val="heading 2"/>
    <w:basedOn w:val="Normal"/>
    <w:next w:val="Normal"/>
    <w:link w:val="Ttulo2Car"/>
    <w:uiPriority w:val="9"/>
    <w:semiHidden/>
    <w:unhideWhenUsed/>
    <w:qFormat/>
    <w:rsid w:val="004273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2735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2735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2735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273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73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73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73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7E18"/>
    <w:rPr>
      <w:rFonts w:asciiTheme="majorHAnsi" w:eastAsiaTheme="majorEastAsia" w:hAnsiTheme="majorHAnsi" w:cstheme="majorBidi"/>
      <w:color w:val="0F4761" w:themeColor="accent1" w:themeShade="BF"/>
      <w:sz w:val="24"/>
      <w:szCs w:val="40"/>
    </w:rPr>
  </w:style>
  <w:style w:type="character" w:customStyle="1" w:styleId="Ttulo2Car">
    <w:name w:val="Título 2 Car"/>
    <w:basedOn w:val="Fuentedeprrafopredeter"/>
    <w:link w:val="Ttulo2"/>
    <w:uiPriority w:val="9"/>
    <w:semiHidden/>
    <w:rsid w:val="0042735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735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735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735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73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73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73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7357"/>
    <w:rPr>
      <w:rFonts w:eastAsiaTheme="majorEastAsia" w:cstheme="majorBidi"/>
      <w:color w:val="272727" w:themeColor="text1" w:themeTint="D8"/>
    </w:rPr>
  </w:style>
  <w:style w:type="paragraph" w:styleId="Puesto">
    <w:name w:val="Title"/>
    <w:basedOn w:val="Normal"/>
    <w:next w:val="Normal"/>
    <w:link w:val="PuestoCar"/>
    <w:uiPriority w:val="10"/>
    <w:qFormat/>
    <w:rsid w:val="00427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4273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7BD4"/>
    <w:pPr>
      <w:numPr>
        <w:ilvl w:val="1"/>
      </w:numPr>
    </w:pPr>
    <w:rPr>
      <w:rFonts w:eastAsiaTheme="majorEastAsia" w:cstheme="majorBidi"/>
      <w:color w:val="0F4761" w:themeColor="accent1" w:themeShade="BF"/>
      <w:spacing w:val="15"/>
      <w:sz w:val="24"/>
      <w:szCs w:val="28"/>
    </w:rPr>
  </w:style>
  <w:style w:type="character" w:customStyle="1" w:styleId="SubttuloCar">
    <w:name w:val="Subtítulo Car"/>
    <w:basedOn w:val="Fuentedeprrafopredeter"/>
    <w:link w:val="Subttulo"/>
    <w:uiPriority w:val="11"/>
    <w:rsid w:val="00E07BD4"/>
    <w:rPr>
      <w:rFonts w:eastAsiaTheme="majorEastAsia" w:cstheme="majorBidi"/>
      <w:color w:val="0F4761" w:themeColor="accent1" w:themeShade="BF"/>
      <w:spacing w:val="15"/>
      <w:sz w:val="24"/>
      <w:szCs w:val="28"/>
    </w:rPr>
  </w:style>
  <w:style w:type="paragraph" w:styleId="Cita">
    <w:name w:val="Quote"/>
    <w:basedOn w:val="Normal"/>
    <w:next w:val="Normal"/>
    <w:link w:val="CitaCar"/>
    <w:uiPriority w:val="29"/>
    <w:qFormat/>
    <w:rsid w:val="00427357"/>
    <w:pPr>
      <w:spacing w:before="160"/>
      <w:jc w:val="center"/>
    </w:pPr>
    <w:rPr>
      <w:i/>
      <w:iCs/>
      <w:color w:val="404040" w:themeColor="text1" w:themeTint="BF"/>
    </w:rPr>
  </w:style>
  <w:style w:type="character" w:customStyle="1" w:styleId="CitaCar">
    <w:name w:val="Cita Car"/>
    <w:basedOn w:val="Fuentedeprrafopredeter"/>
    <w:link w:val="Cita"/>
    <w:uiPriority w:val="29"/>
    <w:rsid w:val="00427357"/>
    <w:rPr>
      <w:i/>
      <w:iCs/>
      <w:color w:val="404040" w:themeColor="text1" w:themeTint="BF"/>
    </w:rPr>
  </w:style>
  <w:style w:type="paragraph" w:styleId="Prrafodelista">
    <w:name w:val="List Paragraph"/>
    <w:basedOn w:val="Normal"/>
    <w:uiPriority w:val="34"/>
    <w:qFormat/>
    <w:rsid w:val="00427357"/>
    <w:pPr>
      <w:ind w:left="720"/>
      <w:contextualSpacing/>
    </w:pPr>
  </w:style>
  <w:style w:type="character" w:styleId="nfasisintenso">
    <w:name w:val="Intense Emphasis"/>
    <w:basedOn w:val="Fuentedeprrafopredeter"/>
    <w:uiPriority w:val="21"/>
    <w:qFormat/>
    <w:rsid w:val="00427357"/>
    <w:rPr>
      <w:i/>
      <w:iCs/>
      <w:color w:val="0F4761" w:themeColor="accent1" w:themeShade="BF"/>
    </w:rPr>
  </w:style>
  <w:style w:type="paragraph" w:styleId="Citadestacada">
    <w:name w:val="Intense Quote"/>
    <w:basedOn w:val="Normal"/>
    <w:next w:val="Normal"/>
    <w:link w:val="CitadestacadaCar"/>
    <w:uiPriority w:val="30"/>
    <w:qFormat/>
    <w:rsid w:val="00427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27357"/>
    <w:rPr>
      <w:i/>
      <w:iCs/>
      <w:color w:val="0F4761" w:themeColor="accent1" w:themeShade="BF"/>
    </w:rPr>
  </w:style>
  <w:style w:type="character" w:styleId="Referenciaintensa">
    <w:name w:val="Intense Reference"/>
    <w:basedOn w:val="Fuentedeprrafopredeter"/>
    <w:uiPriority w:val="32"/>
    <w:qFormat/>
    <w:rsid w:val="00427357"/>
    <w:rPr>
      <w:b/>
      <w:bCs/>
      <w:smallCaps/>
      <w:color w:val="0F4761" w:themeColor="accent1" w:themeShade="BF"/>
      <w:spacing w:val="5"/>
    </w:rPr>
  </w:style>
  <w:style w:type="paragraph" w:styleId="Encabezado">
    <w:name w:val="header"/>
    <w:basedOn w:val="Normal"/>
    <w:link w:val="EncabezadoCar"/>
    <w:uiPriority w:val="99"/>
    <w:unhideWhenUsed/>
    <w:rsid w:val="004273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7357"/>
  </w:style>
  <w:style w:type="paragraph" w:styleId="Piedepgina">
    <w:name w:val="footer"/>
    <w:basedOn w:val="Normal"/>
    <w:link w:val="PiedepginaCar"/>
    <w:uiPriority w:val="99"/>
    <w:unhideWhenUsed/>
    <w:rsid w:val="004273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7357"/>
  </w:style>
  <w:style w:type="table" w:styleId="Tablaconcuadrcula">
    <w:name w:val="Table Grid"/>
    <w:basedOn w:val="Tablanormal"/>
    <w:uiPriority w:val="39"/>
    <w:rsid w:val="00427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2491</Words>
  <Characters>13702</Characters>
  <Application>Microsoft Office Word</Application>
  <DocSecurity>0</DocSecurity>
  <Lines>114</Lines>
  <Paragraphs>32</Paragraphs>
  <ScaleCrop>false</ScaleCrop>
  <Company/>
  <LinksUpToDate>false</LinksUpToDate>
  <CharactersWithSpaces>16161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Gissel Tatiana Gonzalez</dc:creator>
  <cp:keywords/>
  <dc:description/>
  <cp:lastModifiedBy>Cuenta Microsoft</cp:lastModifiedBy>
  <cp:revision>10</cp:revision>
  <dcterms:created xsi:type="dcterms:W3CDTF">2024-04-18T02:02:00Z</dcterms:created>
  <dcterms:modified xsi:type="dcterms:W3CDTF">2024-05-21T02:47:00Z</dcterms:modified>
</cp:coreProperties>
</file>